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МИНИСТЕРСТВО ТРУДА И СОЦИАЛЬНОЙ ЗАЩИТЫ РОССИЙСКОЙ ФЕДЕРАЦИИ</w:t>
      </w:r>
    </w:p>
    <w:p w:rsidR="00AB551A" w:rsidRPr="000029D2" w:rsidRDefault="00AB551A" w:rsidP="00A50B0E">
      <w:pPr>
        <w:autoSpaceDE w:val="0"/>
        <w:autoSpaceDN w:val="0"/>
        <w:adjustRightInd w:val="0"/>
        <w:spacing w:after="0" w:line="240" w:lineRule="auto"/>
        <w:jc w:val="center"/>
        <w:outlineLvl w:val="0"/>
        <w:rPr>
          <w:rFonts w:cs="Times New Roman"/>
          <w:b/>
          <w:bCs/>
          <w:sz w:val="24"/>
          <w:szCs w:val="24"/>
        </w:rPr>
      </w:pPr>
    </w:p>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ПРИКАЗ</w:t>
      </w:r>
    </w:p>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от 24 ноября 2014 г. N 939н</w:t>
      </w:r>
    </w:p>
    <w:p w:rsidR="00AB551A" w:rsidRPr="000029D2" w:rsidRDefault="00AB551A" w:rsidP="00A50B0E">
      <w:pPr>
        <w:autoSpaceDE w:val="0"/>
        <w:autoSpaceDN w:val="0"/>
        <w:adjustRightInd w:val="0"/>
        <w:spacing w:after="0" w:line="240" w:lineRule="auto"/>
        <w:jc w:val="center"/>
        <w:rPr>
          <w:rFonts w:cs="Times New Roman"/>
          <w:b/>
          <w:bCs/>
          <w:sz w:val="24"/>
          <w:szCs w:val="24"/>
        </w:rPr>
      </w:pPr>
    </w:p>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ОБ УТВЕРЖДЕНИИ ПРИМЕРНОГО ПОРЯДКА</w:t>
      </w:r>
    </w:p>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ПРЕДОСТАВЛЕНИЯ СОЦИАЛЬНЫХ УСЛУГ В ФОРМЕ СОЦИАЛЬНОГО</w:t>
      </w:r>
    </w:p>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ОБСЛУЖИВАНИЯ НА ДОМУ</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proofErr w:type="gramStart"/>
      <w:r w:rsidRPr="000029D2">
        <w:rPr>
          <w:rFonts w:cs="Times New Roman"/>
          <w:sz w:val="24"/>
          <w:szCs w:val="24"/>
        </w:rPr>
        <w:t xml:space="preserve">В соответствии с </w:t>
      </w:r>
      <w:hyperlink r:id="rId4" w:history="1">
        <w:r w:rsidRPr="000029D2">
          <w:rPr>
            <w:rFonts w:cs="Times New Roman"/>
            <w:color w:val="0000FF"/>
            <w:sz w:val="24"/>
            <w:szCs w:val="24"/>
          </w:rPr>
          <w:t>подпунктом 5.2.97(7)</w:t>
        </w:r>
      </w:hyperlink>
      <w:r w:rsidRPr="000029D2">
        <w:rPr>
          <w:rFonts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sidRPr="000029D2">
        <w:rPr>
          <w:rFonts w:cs="Times New Roman"/>
          <w:sz w:val="24"/>
          <w:szCs w:val="24"/>
        </w:rPr>
        <w:t xml:space="preserve"> </w:t>
      </w:r>
      <w:proofErr w:type="gramStart"/>
      <w:r w:rsidRPr="000029D2">
        <w:rPr>
          <w:rFonts w:cs="Times New Roman"/>
          <w:sz w:val="24"/>
          <w:szCs w:val="24"/>
        </w:rPr>
        <w:t>N 46, ст. 5952; 2014, N 21, ст. 2710; N 26, ст. 3577; N 29, ст. 4160; N 32, ст. 4499; N 36, ст. 4868), приказываю:</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1. Утвердить прилагаемый Примерный </w:t>
      </w:r>
      <w:hyperlink w:anchor="Par26" w:history="1">
        <w:r w:rsidRPr="000029D2">
          <w:rPr>
            <w:rFonts w:cs="Times New Roman"/>
            <w:color w:val="0000FF"/>
            <w:sz w:val="24"/>
            <w:szCs w:val="24"/>
          </w:rPr>
          <w:t>порядок</w:t>
        </w:r>
      </w:hyperlink>
      <w:r w:rsidRPr="000029D2">
        <w:rPr>
          <w:rFonts w:cs="Times New Roman"/>
          <w:sz w:val="24"/>
          <w:szCs w:val="24"/>
        </w:rPr>
        <w:t xml:space="preserve"> предоставления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Настоящий приказ вступает в силу с 1 января 2015 года.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jc w:val="right"/>
        <w:rPr>
          <w:rFonts w:cs="Times New Roman"/>
          <w:sz w:val="24"/>
          <w:szCs w:val="24"/>
        </w:rPr>
      </w:pPr>
      <w:r w:rsidRPr="000029D2">
        <w:rPr>
          <w:rFonts w:cs="Times New Roman"/>
          <w:sz w:val="24"/>
          <w:szCs w:val="24"/>
        </w:rPr>
        <w:t>Министр</w:t>
      </w:r>
    </w:p>
    <w:p w:rsidR="00AB551A" w:rsidRPr="000029D2" w:rsidRDefault="00AB551A" w:rsidP="00A50B0E">
      <w:pPr>
        <w:autoSpaceDE w:val="0"/>
        <w:autoSpaceDN w:val="0"/>
        <w:adjustRightInd w:val="0"/>
        <w:spacing w:after="0" w:line="240" w:lineRule="auto"/>
        <w:jc w:val="right"/>
        <w:rPr>
          <w:rFonts w:cs="Times New Roman"/>
          <w:sz w:val="24"/>
          <w:szCs w:val="24"/>
        </w:rPr>
      </w:pPr>
      <w:r w:rsidRPr="000029D2">
        <w:rPr>
          <w:rFonts w:cs="Times New Roman"/>
          <w:sz w:val="24"/>
          <w:szCs w:val="24"/>
        </w:rPr>
        <w:t>М.А.ТОПИЛИН</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jc w:val="right"/>
        <w:outlineLvl w:val="0"/>
        <w:rPr>
          <w:rFonts w:cs="Times New Roman"/>
          <w:sz w:val="24"/>
          <w:szCs w:val="24"/>
        </w:rPr>
      </w:pPr>
      <w:r w:rsidRPr="000029D2">
        <w:rPr>
          <w:rFonts w:cs="Times New Roman"/>
          <w:sz w:val="24"/>
          <w:szCs w:val="24"/>
        </w:rPr>
        <w:t>Утвержден</w:t>
      </w:r>
    </w:p>
    <w:p w:rsidR="00AB551A" w:rsidRPr="000029D2" w:rsidRDefault="00AB551A" w:rsidP="00A50B0E">
      <w:pPr>
        <w:autoSpaceDE w:val="0"/>
        <w:autoSpaceDN w:val="0"/>
        <w:adjustRightInd w:val="0"/>
        <w:spacing w:after="0" w:line="240" w:lineRule="auto"/>
        <w:jc w:val="right"/>
        <w:rPr>
          <w:rFonts w:cs="Times New Roman"/>
          <w:sz w:val="24"/>
          <w:szCs w:val="24"/>
        </w:rPr>
      </w:pPr>
      <w:r w:rsidRPr="000029D2">
        <w:rPr>
          <w:rFonts w:cs="Times New Roman"/>
          <w:sz w:val="24"/>
          <w:szCs w:val="24"/>
        </w:rPr>
        <w:t>приказом Министерства труда</w:t>
      </w:r>
    </w:p>
    <w:p w:rsidR="00AB551A" w:rsidRPr="000029D2" w:rsidRDefault="00AB551A" w:rsidP="00A50B0E">
      <w:pPr>
        <w:autoSpaceDE w:val="0"/>
        <w:autoSpaceDN w:val="0"/>
        <w:adjustRightInd w:val="0"/>
        <w:spacing w:after="0" w:line="240" w:lineRule="auto"/>
        <w:jc w:val="right"/>
        <w:rPr>
          <w:rFonts w:cs="Times New Roman"/>
          <w:sz w:val="24"/>
          <w:szCs w:val="24"/>
        </w:rPr>
      </w:pPr>
      <w:r w:rsidRPr="000029D2">
        <w:rPr>
          <w:rFonts w:cs="Times New Roman"/>
          <w:sz w:val="24"/>
          <w:szCs w:val="24"/>
        </w:rPr>
        <w:t>и социальной защиты</w:t>
      </w:r>
    </w:p>
    <w:p w:rsidR="00AB551A" w:rsidRPr="000029D2" w:rsidRDefault="00AB551A" w:rsidP="00A50B0E">
      <w:pPr>
        <w:autoSpaceDE w:val="0"/>
        <w:autoSpaceDN w:val="0"/>
        <w:adjustRightInd w:val="0"/>
        <w:spacing w:after="0" w:line="240" w:lineRule="auto"/>
        <w:jc w:val="right"/>
        <w:rPr>
          <w:rFonts w:cs="Times New Roman"/>
          <w:sz w:val="24"/>
          <w:szCs w:val="24"/>
        </w:rPr>
      </w:pPr>
      <w:r w:rsidRPr="000029D2">
        <w:rPr>
          <w:rFonts w:cs="Times New Roman"/>
          <w:sz w:val="24"/>
          <w:szCs w:val="24"/>
        </w:rPr>
        <w:t>Российской Федерации</w:t>
      </w:r>
    </w:p>
    <w:p w:rsidR="00AB551A" w:rsidRPr="000029D2" w:rsidRDefault="00AB551A" w:rsidP="00A50B0E">
      <w:pPr>
        <w:autoSpaceDE w:val="0"/>
        <w:autoSpaceDN w:val="0"/>
        <w:adjustRightInd w:val="0"/>
        <w:spacing w:after="0" w:line="240" w:lineRule="auto"/>
        <w:jc w:val="right"/>
        <w:rPr>
          <w:rFonts w:cs="Times New Roman"/>
          <w:sz w:val="24"/>
          <w:szCs w:val="24"/>
        </w:rPr>
      </w:pPr>
      <w:r w:rsidRPr="000029D2">
        <w:rPr>
          <w:rFonts w:cs="Times New Roman"/>
          <w:sz w:val="24"/>
          <w:szCs w:val="24"/>
        </w:rPr>
        <w:t>от 24 ноября 2014 г. N 939н</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jc w:val="center"/>
        <w:rPr>
          <w:rFonts w:cs="Times New Roman"/>
          <w:b/>
          <w:bCs/>
          <w:sz w:val="24"/>
          <w:szCs w:val="24"/>
        </w:rPr>
      </w:pPr>
      <w:bookmarkStart w:id="0" w:name="Par26"/>
      <w:bookmarkEnd w:id="0"/>
      <w:r w:rsidRPr="000029D2">
        <w:rPr>
          <w:rFonts w:cs="Times New Roman"/>
          <w:b/>
          <w:bCs/>
          <w:sz w:val="24"/>
          <w:szCs w:val="24"/>
        </w:rPr>
        <w:t>ПРИМЕРНЫЙ ПОРЯДОК</w:t>
      </w:r>
    </w:p>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ПРЕДОСТАВЛЕНИЯ СОЦИАЛЬНЫХ УСЛУГ В ФОРМЕ СОЦИАЛЬНОГО</w:t>
      </w:r>
    </w:p>
    <w:p w:rsidR="00AB551A" w:rsidRPr="000029D2" w:rsidRDefault="00AB551A" w:rsidP="00A50B0E">
      <w:pPr>
        <w:autoSpaceDE w:val="0"/>
        <w:autoSpaceDN w:val="0"/>
        <w:adjustRightInd w:val="0"/>
        <w:spacing w:after="0" w:line="240" w:lineRule="auto"/>
        <w:jc w:val="center"/>
        <w:rPr>
          <w:rFonts w:cs="Times New Roman"/>
          <w:b/>
          <w:bCs/>
          <w:sz w:val="24"/>
          <w:szCs w:val="24"/>
        </w:rPr>
      </w:pPr>
      <w:r w:rsidRPr="000029D2">
        <w:rPr>
          <w:rFonts w:cs="Times New Roman"/>
          <w:b/>
          <w:bCs/>
          <w:sz w:val="24"/>
          <w:szCs w:val="24"/>
        </w:rPr>
        <w:t>ОБСЛУЖИВАНИЯ НА ДОМУ</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1. </w:t>
      </w:r>
      <w:proofErr w:type="gramStart"/>
      <w:r w:rsidRPr="000029D2">
        <w:rPr>
          <w:rFonts w:cs="Times New Roman"/>
          <w:sz w:val="24"/>
          <w:szCs w:val="24"/>
        </w:rPr>
        <w:t>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w:t>
      </w:r>
      <w:proofErr w:type="gramEnd"/>
      <w:r w:rsidRPr="000029D2">
        <w:rPr>
          <w:rFonts w:cs="Times New Roman"/>
          <w:sz w:val="24"/>
          <w:szCs w:val="24"/>
        </w:rPr>
        <w:t xml:space="preserve"> </w:t>
      </w:r>
      <w:proofErr w:type="gramStart"/>
      <w:r w:rsidRPr="000029D2">
        <w:rPr>
          <w:rFonts w:cs="Times New Roman"/>
          <w:sz w:val="24"/>
          <w:szCs w:val="24"/>
        </w:rPr>
        <w:t>которым</w:t>
      </w:r>
      <w:proofErr w:type="gramEnd"/>
      <w:r w:rsidRPr="000029D2">
        <w:rPr>
          <w:rFonts w:cs="Times New Roman"/>
          <w:sz w:val="24"/>
          <w:szCs w:val="24"/>
        </w:rPr>
        <w:t xml:space="preserve"> предоставляется социальная услуга или социальные услуги (далее - получатели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w:t>
      </w:r>
      <w:proofErr w:type="gramStart"/>
      <w:r w:rsidRPr="000029D2">
        <w:rPr>
          <w:rFonts w:cs="Times New Roman"/>
          <w:sz w:val="24"/>
          <w:szCs w:val="24"/>
        </w:rPr>
        <w:t>привычной</w:t>
      </w:r>
      <w:proofErr w:type="gramEnd"/>
      <w:r w:rsidRPr="000029D2">
        <w:rPr>
          <w:rFonts w:cs="Times New Roman"/>
          <w:sz w:val="24"/>
          <w:szCs w:val="24"/>
        </w:rPr>
        <w:t xml:space="preserve"> благоприятной среде - месте их проживания.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4. </w:t>
      </w:r>
      <w:proofErr w:type="gramStart"/>
      <w:r w:rsidRPr="000029D2">
        <w:rPr>
          <w:rFonts w:cs="Times New Roman"/>
          <w:sz w:val="24"/>
          <w:szCs w:val="24"/>
        </w:rPr>
        <w:t xml:space="preserve">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 составленное по </w:t>
      </w:r>
      <w:hyperlink r:id="rId5" w:history="1">
        <w:r w:rsidRPr="000029D2">
          <w:rPr>
            <w:rFonts w:cs="Times New Roman"/>
            <w:color w:val="0000FF"/>
            <w:sz w:val="24"/>
            <w:szCs w:val="24"/>
          </w:rPr>
          <w:t>форме</w:t>
        </w:r>
      </w:hyperlink>
      <w:r w:rsidRPr="000029D2">
        <w:rPr>
          <w:rFonts w:cs="Times New Roman"/>
          <w:sz w:val="24"/>
          <w:szCs w:val="24"/>
        </w:rPr>
        <w:t xml:space="preserve">, утвержденной приказом Министерства труда и социальной защиты Российской Федерации от 28 марта 2014 г. N 159н "Об </w:t>
      </w:r>
      <w:r w:rsidRPr="000029D2">
        <w:rPr>
          <w:rFonts w:cs="Times New Roman"/>
          <w:sz w:val="24"/>
          <w:szCs w:val="24"/>
        </w:rPr>
        <w:lastRenderedPageBreak/>
        <w:t>утверждении формы заявления о предоставлении социальных услуг" (зарегистрирован Минюстом России 26 мая 2014 г</w:t>
      </w:r>
      <w:proofErr w:type="gramEnd"/>
      <w:r w:rsidRPr="000029D2">
        <w:rPr>
          <w:rFonts w:cs="Times New Roman"/>
          <w:sz w:val="24"/>
          <w:szCs w:val="24"/>
        </w:rPr>
        <w:t xml:space="preserve">. </w:t>
      </w:r>
      <w:proofErr w:type="gramStart"/>
      <w:r w:rsidRPr="000029D2">
        <w:rPr>
          <w:rFonts w:cs="Times New Roman"/>
          <w:sz w:val="24"/>
          <w:szCs w:val="24"/>
        </w:rPr>
        <w:t>N 32430) (далее - заявление).</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1" w:name="Par35"/>
      <w:bookmarkEnd w:id="1"/>
      <w:r w:rsidRPr="000029D2">
        <w:rPr>
          <w:rFonts w:cs="Times New Roman"/>
          <w:sz w:val="24"/>
          <w:szCs w:val="24"/>
        </w:rPr>
        <w:t xml:space="preserve">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anchor="Par58" w:history="1">
        <w:r w:rsidRPr="000029D2">
          <w:rPr>
            <w:rFonts w:cs="Times New Roman"/>
            <w:color w:val="0000FF"/>
            <w:sz w:val="24"/>
            <w:szCs w:val="24"/>
          </w:rPr>
          <w:t>пунктом 7</w:t>
        </w:r>
      </w:hyperlink>
      <w:r w:rsidRPr="000029D2">
        <w:rPr>
          <w:rFonts w:cs="Times New Roman"/>
          <w:sz w:val="24"/>
          <w:szCs w:val="24"/>
        </w:rPr>
        <w:t xml:space="preserve"> Примерного порядка, включает в себя следующие действия: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2" w:name="Par36"/>
      <w:bookmarkEnd w:id="2"/>
      <w:r w:rsidRPr="000029D2">
        <w:rPr>
          <w:rFonts w:cs="Times New Roman"/>
          <w:sz w:val="24"/>
          <w:szCs w:val="24"/>
        </w:rPr>
        <w:t>1) принятие заявления;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3" w:name="Par38"/>
      <w:bookmarkEnd w:id="3"/>
      <w:r w:rsidRPr="000029D2">
        <w:rPr>
          <w:rFonts w:cs="Times New Roman"/>
          <w:sz w:val="24"/>
          <w:szCs w:val="24"/>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4" w:name="Par39"/>
      <w:bookmarkEnd w:id="4"/>
      <w:proofErr w:type="gramStart"/>
      <w:r w:rsidRPr="000029D2">
        <w:rPr>
          <w:rFonts w:cs="Times New Roman"/>
          <w:sz w:val="24"/>
          <w:szCs w:val="24"/>
        </w:rP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6" w:history="1">
        <w:r w:rsidRPr="000029D2">
          <w:rPr>
            <w:rFonts w:cs="Times New Roman"/>
            <w:color w:val="0000FF"/>
            <w:sz w:val="24"/>
            <w:szCs w:val="24"/>
          </w:rPr>
          <w:t>частью 2 статьи 15</w:t>
        </w:r>
      </w:hyperlink>
      <w:r w:rsidRPr="000029D2">
        <w:rPr>
          <w:rFonts w:cs="Times New Roman"/>
          <w:sz w:val="24"/>
          <w:szCs w:val="24"/>
        </w:rPr>
        <w:t xml:space="preserve"> Федерального закона от 28 декабря</w:t>
      </w:r>
      <w:proofErr w:type="gramEnd"/>
      <w:r w:rsidRPr="000029D2">
        <w:rPr>
          <w:rFonts w:cs="Times New Roman"/>
          <w:sz w:val="24"/>
          <w:szCs w:val="24"/>
        </w:rPr>
        <w:t xml:space="preserve">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5" w:name="Par40"/>
      <w:bookmarkEnd w:id="5"/>
      <w:r w:rsidRPr="000029D2">
        <w:rPr>
          <w:rFonts w:cs="Times New Roman"/>
          <w:sz w:val="24"/>
          <w:szCs w:val="24"/>
        </w:rPr>
        <w:t>5) составление индивидуальной программы предоставления социальных услуг (далее - индивидуальная программа);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6" w:name="Par41"/>
      <w:bookmarkEnd w:id="6"/>
      <w:r w:rsidRPr="000029D2">
        <w:rPr>
          <w:rFonts w:cs="Times New Roman"/>
          <w:sz w:val="24"/>
          <w:szCs w:val="24"/>
        </w:rPr>
        <w:t>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hyperlink w:anchor="Par204" w:history="1">
        <w:r w:rsidRPr="000029D2">
          <w:rPr>
            <w:rFonts w:cs="Times New Roman"/>
            <w:color w:val="0000FF"/>
            <w:sz w:val="24"/>
            <w:szCs w:val="24"/>
          </w:rPr>
          <w:t>пунктом 43</w:t>
        </w:r>
      </w:hyperlink>
      <w:r w:rsidRPr="000029D2">
        <w:rPr>
          <w:rFonts w:cs="Times New Roman"/>
          <w:sz w:val="24"/>
          <w:szCs w:val="24"/>
        </w:rPr>
        <w:t xml:space="preserve"> Примерного порядка.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6. Сроки выполнения административных процедур (действий), предусмотренных </w:t>
      </w:r>
      <w:hyperlink w:anchor="Par35" w:history="1">
        <w:r w:rsidRPr="000029D2">
          <w:rPr>
            <w:rFonts w:cs="Times New Roman"/>
            <w:color w:val="0000FF"/>
            <w:sz w:val="24"/>
            <w:szCs w:val="24"/>
          </w:rPr>
          <w:t>пунктом 5</w:t>
        </w:r>
      </w:hyperlink>
      <w:r w:rsidRPr="000029D2">
        <w:rPr>
          <w:rFonts w:cs="Times New Roman"/>
          <w:sz w:val="24"/>
          <w:szCs w:val="24"/>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Время реализации действий, предусмотренных </w:t>
      </w:r>
      <w:hyperlink w:anchor="Par36" w:history="1">
        <w:r w:rsidRPr="000029D2">
          <w:rPr>
            <w:rFonts w:cs="Times New Roman"/>
            <w:color w:val="0000FF"/>
            <w:sz w:val="24"/>
            <w:szCs w:val="24"/>
          </w:rPr>
          <w:t>подпунктами 1</w:t>
        </w:r>
      </w:hyperlink>
      <w:r w:rsidRPr="000029D2">
        <w:rPr>
          <w:rFonts w:cs="Times New Roman"/>
          <w:sz w:val="24"/>
          <w:szCs w:val="24"/>
        </w:rPr>
        <w:t xml:space="preserve"> - </w:t>
      </w:r>
      <w:hyperlink w:anchor="Par38" w:history="1">
        <w:r w:rsidRPr="000029D2">
          <w:rPr>
            <w:rFonts w:cs="Times New Roman"/>
            <w:color w:val="0000FF"/>
            <w:sz w:val="24"/>
            <w:szCs w:val="24"/>
          </w:rPr>
          <w:t>3 пункта 5</w:t>
        </w:r>
      </w:hyperlink>
      <w:r w:rsidRPr="000029D2">
        <w:rPr>
          <w:rFonts w:cs="Times New Roman"/>
          <w:sz w:val="24"/>
          <w:szCs w:val="24"/>
        </w:rPr>
        <w:t xml:space="preserve"> Примерного порядка, не должно превышать 15 минут с момента поступления заявления.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Срок реализации действий, предусмотренных </w:t>
      </w:r>
      <w:hyperlink w:anchor="Par39" w:history="1">
        <w:r w:rsidRPr="000029D2">
          <w:rPr>
            <w:rFonts w:cs="Times New Roman"/>
            <w:color w:val="0000FF"/>
            <w:sz w:val="24"/>
            <w:szCs w:val="24"/>
          </w:rPr>
          <w:t>подпунктом 4 пункта 5</w:t>
        </w:r>
      </w:hyperlink>
      <w:r w:rsidRPr="000029D2">
        <w:rPr>
          <w:rFonts w:cs="Times New Roman"/>
          <w:sz w:val="24"/>
          <w:szCs w:val="24"/>
        </w:rP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7" w:history="1">
        <w:r w:rsidRPr="000029D2">
          <w:rPr>
            <w:rFonts w:cs="Times New Roman"/>
            <w:color w:val="0000FF"/>
            <w:sz w:val="24"/>
            <w:szCs w:val="24"/>
          </w:rPr>
          <w:t>Часть 2 статьи 15</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Срок реализации действий, предусмотренных </w:t>
      </w:r>
      <w:hyperlink w:anchor="Par40" w:history="1">
        <w:r w:rsidRPr="000029D2">
          <w:rPr>
            <w:rFonts w:cs="Times New Roman"/>
            <w:color w:val="0000FF"/>
            <w:sz w:val="24"/>
            <w:szCs w:val="24"/>
          </w:rPr>
          <w:t>подпунктом 5 пункта 5</w:t>
        </w:r>
      </w:hyperlink>
      <w:r w:rsidRPr="000029D2">
        <w:rPr>
          <w:rFonts w:cs="Times New Roman"/>
          <w:sz w:val="24"/>
          <w:szCs w:val="24"/>
        </w:rP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8" w:history="1">
        <w:r w:rsidRPr="000029D2">
          <w:rPr>
            <w:rFonts w:cs="Times New Roman"/>
            <w:color w:val="0000FF"/>
            <w:sz w:val="24"/>
            <w:szCs w:val="24"/>
          </w:rPr>
          <w:t>Часть 4 статьи 16</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Срок реализации действий, предусмотренных </w:t>
      </w:r>
      <w:hyperlink w:anchor="Par41" w:history="1">
        <w:r w:rsidRPr="000029D2">
          <w:rPr>
            <w:rFonts w:cs="Times New Roman"/>
            <w:color w:val="0000FF"/>
            <w:sz w:val="24"/>
            <w:szCs w:val="24"/>
          </w:rPr>
          <w:t>подпунктом 6 пункта 5</w:t>
        </w:r>
      </w:hyperlink>
      <w:r w:rsidRPr="000029D2">
        <w:rPr>
          <w:rFonts w:cs="Times New Roman"/>
          <w:sz w:val="24"/>
          <w:szCs w:val="24"/>
        </w:rPr>
        <w:t xml:space="preserve"> Примерного порядка, не должен превышать 1 суток &lt;1&gt; </w:t>
      </w:r>
      <w:proofErr w:type="gramStart"/>
      <w:r w:rsidRPr="000029D2">
        <w:rPr>
          <w:rFonts w:cs="Times New Roman"/>
          <w:sz w:val="24"/>
          <w:szCs w:val="24"/>
        </w:rPr>
        <w:t>с даты представления</w:t>
      </w:r>
      <w:proofErr w:type="gramEnd"/>
      <w:r w:rsidRPr="000029D2">
        <w:rPr>
          <w:rFonts w:cs="Times New Roman"/>
          <w:sz w:val="24"/>
          <w:szCs w:val="24"/>
        </w:rPr>
        <w:t xml:space="preserve">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9" w:history="1">
        <w:r w:rsidRPr="000029D2">
          <w:rPr>
            <w:rFonts w:cs="Times New Roman"/>
            <w:color w:val="0000FF"/>
            <w:sz w:val="24"/>
            <w:szCs w:val="24"/>
          </w:rPr>
          <w:t>Часть 1 статьи 17</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7" w:name="Par58"/>
      <w:bookmarkEnd w:id="7"/>
      <w:r w:rsidRPr="000029D2">
        <w:rPr>
          <w:rFonts w:cs="Times New Roman"/>
          <w:sz w:val="24"/>
          <w:szCs w:val="24"/>
        </w:rPr>
        <w:t>7. Предоставление срочных социальных услуг в форме социального обслуживания на дому включает в себя следующие действия: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8" w:name="Par59"/>
      <w:bookmarkEnd w:id="8"/>
      <w:r w:rsidRPr="000029D2">
        <w:rPr>
          <w:rFonts w:cs="Times New Roman"/>
          <w:sz w:val="24"/>
          <w:szCs w:val="24"/>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9" w:name="Par61"/>
      <w:bookmarkEnd w:id="9"/>
      <w:r w:rsidRPr="000029D2">
        <w:rPr>
          <w:rFonts w:cs="Times New Roman"/>
          <w:sz w:val="24"/>
          <w:szCs w:val="24"/>
        </w:rP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10" w:name="Par62"/>
      <w:bookmarkEnd w:id="10"/>
      <w:proofErr w:type="gramStart"/>
      <w:r w:rsidRPr="000029D2">
        <w:rPr>
          <w:rFonts w:cs="Times New Roman"/>
          <w:sz w:val="24"/>
          <w:szCs w:val="24"/>
        </w:rP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11" w:name="Par63"/>
      <w:bookmarkEnd w:id="11"/>
      <w:r w:rsidRPr="000029D2">
        <w:rPr>
          <w:rFonts w:cs="Times New Roman"/>
          <w:sz w:val="24"/>
          <w:szCs w:val="24"/>
        </w:rPr>
        <w:t>5) предоставление получателю социальных услуг срочных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12" w:name="Par64"/>
      <w:bookmarkEnd w:id="12"/>
      <w:r w:rsidRPr="000029D2">
        <w:rPr>
          <w:rFonts w:cs="Times New Roman"/>
          <w:sz w:val="24"/>
          <w:szCs w:val="24"/>
        </w:rPr>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13" w:name="Par65"/>
      <w:bookmarkEnd w:id="13"/>
      <w:r w:rsidRPr="000029D2">
        <w:rPr>
          <w:rFonts w:cs="Times New Roman"/>
          <w:sz w:val="24"/>
          <w:szCs w:val="24"/>
        </w:rPr>
        <w:t xml:space="preserve">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anchor="Par204" w:history="1">
        <w:r w:rsidRPr="000029D2">
          <w:rPr>
            <w:rFonts w:cs="Times New Roman"/>
            <w:color w:val="0000FF"/>
            <w:sz w:val="24"/>
            <w:szCs w:val="24"/>
          </w:rPr>
          <w:t>пунктом 43</w:t>
        </w:r>
      </w:hyperlink>
      <w:r w:rsidRPr="000029D2">
        <w:rPr>
          <w:rFonts w:cs="Times New Roman"/>
          <w:sz w:val="24"/>
          <w:szCs w:val="24"/>
        </w:rPr>
        <w:t xml:space="preserve"> Примерного порядка.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8. Сроки выполнения действий, предусмотренных </w:t>
      </w:r>
      <w:hyperlink w:anchor="Par58" w:history="1">
        <w:r w:rsidRPr="000029D2">
          <w:rPr>
            <w:rFonts w:cs="Times New Roman"/>
            <w:color w:val="0000FF"/>
            <w:sz w:val="24"/>
            <w:szCs w:val="24"/>
          </w:rPr>
          <w:t>пунктом 7</w:t>
        </w:r>
      </w:hyperlink>
      <w:r w:rsidRPr="000029D2">
        <w:rPr>
          <w:rFonts w:cs="Times New Roman"/>
          <w:sz w:val="24"/>
          <w:szCs w:val="24"/>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Время реализации действий, предусмотренных </w:t>
      </w:r>
      <w:hyperlink w:anchor="Par59" w:history="1">
        <w:r w:rsidRPr="000029D2">
          <w:rPr>
            <w:rFonts w:cs="Times New Roman"/>
            <w:color w:val="0000FF"/>
            <w:sz w:val="24"/>
            <w:szCs w:val="24"/>
          </w:rPr>
          <w:t>подпунктами 1</w:t>
        </w:r>
      </w:hyperlink>
      <w:r w:rsidRPr="000029D2">
        <w:rPr>
          <w:rFonts w:cs="Times New Roman"/>
          <w:sz w:val="24"/>
          <w:szCs w:val="24"/>
        </w:rPr>
        <w:t xml:space="preserve"> - </w:t>
      </w:r>
      <w:hyperlink w:anchor="Par61" w:history="1">
        <w:r w:rsidRPr="000029D2">
          <w:rPr>
            <w:rFonts w:cs="Times New Roman"/>
            <w:color w:val="0000FF"/>
            <w:sz w:val="24"/>
            <w:szCs w:val="24"/>
          </w:rPr>
          <w:t>3 пункта 7</w:t>
        </w:r>
      </w:hyperlink>
      <w:r w:rsidRPr="000029D2">
        <w:rPr>
          <w:rFonts w:cs="Times New Roman"/>
          <w:sz w:val="24"/>
          <w:szCs w:val="24"/>
        </w:rPr>
        <w:t xml:space="preserve"> Примерного порядка, не должно превышать 15 минут с момента поступления заявления.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Срок реализации действий, предусмотренных </w:t>
      </w:r>
      <w:hyperlink w:anchor="Par62" w:history="1">
        <w:r w:rsidRPr="000029D2">
          <w:rPr>
            <w:rFonts w:cs="Times New Roman"/>
            <w:color w:val="0000FF"/>
            <w:sz w:val="24"/>
            <w:szCs w:val="24"/>
          </w:rPr>
          <w:t>подпунктами 4</w:t>
        </w:r>
      </w:hyperlink>
      <w:r w:rsidRPr="000029D2">
        <w:rPr>
          <w:rFonts w:cs="Times New Roman"/>
          <w:sz w:val="24"/>
          <w:szCs w:val="24"/>
        </w:rPr>
        <w:t xml:space="preserve"> - </w:t>
      </w:r>
      <w:hyperlink w:anchor="Par63" w:history="1">
        <w:r w:rsidRPr="000029D2">
          <w:rPr>
            <w:rFonts w:cs="Times New Roman"/>
            <w:color w:val="0000FF"/>
            <w:sz w:val="24"/>
            <w:szCs w:val="24"/>
          </w:rPr>
          <w:t>5 пункта 7</w:t>
        </w:r>
      </w:hyperlink>
      <w:r w:rsidRPr="000029D2">
        <w:rPr>
          <w:rFonts w:cs="Times New Roman"/>
          <w:sz w:val="24"/>
          <w:szCs w:val="24"/>
        </w:rPr>
        <w:t xml:space="preserve"> Примерного порядка, определяется в сроки, обусловленные нуждаемостью получателя социальных услуг (немедленно)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10" w:history="1">
        <w:r w:rsidRPr="000029D2">
          <w:rPr>
            <w:rFonts w:cs="Times New Roman"/>
            <w:color w:val="0000FF"/>
            <w:sz w:val="24"/>
            <w:szCs w:val="24"/>
          </w:rPr>
          <w:t>Часть 2 статьи 21</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Срок реализации действий, предусмотренных </w:t>
      </w:r>
      <w:hyperlink w:anchor="Par64" w:history="1">
        <w:r w:rsidRPr="000029D2">
          <w:rPr>
            <w:rFonts w:cs="Times New Roman"/>
            <w:color w:val="0000FF"/>
            <w:sz w:val="24"/>
            <w:szCs w:val="24"/>
          </w:rPr>
          <w:t>подпунктом 6 пункта 7</w:t>
        </w:r>
      </w:hyperlink>
      <w:r w:rsidRPr="000029D2">
        <w:rPr>
          <w:rFonts w:cs="Times New Roman"/>
          <w:sz w:val="24"/>
          <w:szCs w:val="24"/>
        </w:rPr>
        <w:t xml:space="preserve"> Примерного порядка, не должен превышать 1 рабочий день </w:t>
      </w:r>
      <w:proofErr w:type="gramStart"/>
      <w:r w:rsidRPr="000029D2">
        <w:rPr>
          <w:rFonts w:cs="Times New Roman"/>
          <w:sz w:val="24"/>
          <w:szCs w:val="24"/>
        </w:rPr>
        <w:t>с даты предоставления</w:t>
      </w:r>
      <w:proofErr w:type="gramEnd"/>
      <w:r w:rsidRPr="000029D2">
        <w:rPr>
          <w:rFonts w:cs="Times New Roman"/>
          <w:sz w:val="24"/>
          <w:szCs w:val="24"/>
        </w:rPr>
        <w:t xml:space="preserve"> получателю социальных услуг срочных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Срок реализации действий, предусмотренных </w:t>
      </w:r>
      <w:hyperlink w:anchor="Par65" w:history="1">
        <w:r w:rsidRPr="000029D2">
          <w:rPr>
            <w:rFonts w:cs="Times New Roman"/>
            <w:color w:val="0000FF"/>
            <w:sz w:val="24"/>
            <w:szCs w:val="24"/>
          </w:rPr>
          <w:t>подпунктом 7 пункта 7</w:t>
        </w:r>
      </w:hyperlink>
      <w:r w:rsidRPr="000029D2">
        <w:rPr>
          <w:rFonts w:cs="Times New Roman"/>
          <w:sz w:val="24"/>
          <w:szCs w:val="24"/>
        </w:rPr>
        <w:t xml:space="preserve"> Примерного порядка, определяется в соответствии с </w:t>
      </w:r>
      <w:hyperlink r:id="rId11" w:history="1">
        <w:r w:rsidRPr="000029D2">
          <w:rPr>
            <w:rFonts w:cs="Times New Roman"/>
            <w:color w:val="0000FF"/>
            <w:sz w:val="24"/>
            <w:szCs w:val="24"/>
          </w:rPr>
          <w:t>частью 10 статьи 8</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9. Решение о предоставлении социальных услуг в форме социального обслуживания на дому принимается на основании следующих документов:</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документ, удостоверяющий личность получателя социальных услуг (представителя);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lastRenderedPageBreak/>
        <w:t>2) документ, подтверждающий полномочия представителя (при обращении представителя);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документ, подтверждающий место жительства и (или) пребывания, фактического проживания получателя социальных услуг (представителя);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Pr="000029D2">
        <w:rPr>
          <w:rFonts w:cs="Times New Roman"/>
          <w:sz w:val="24"/>
          <w:szCs w:val="24"/>
        </w:rPr>
        <w:t>основанием</w:t>
      </w:r>
      <w:proofErr w:type="gramEnd"/>
      <w:r w:rsidRPr="000029D2">
        <w:rPr>
          <w:rFonts w:cs="Times New Roman"/>
          <w:sz w:val="24"/>
          <w:szCs w:val="24"/>
        </w:rPr>
        <w:t xml:space="preserve"> для признания гражданина нуждающимся в социальных услугах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6) индивидуальная программа (при наличии действующей индивидуальной программы);</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r:id="rId12" w:history="1">
        <w:r w:rsidRPr="000029D2">
          <w:rPr>
            <w:rFonts w:cs="Times New Roman"/>
            <w:color w:val="0000FF"/>
            <w:sz w:val="24"/>
            <w:szCs w:val="24"/>
          </w:rPr>
          <w:t>пунктом 10 статьи 8</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10. </w:t>
      </w:r>
      <w:proofErr w:type="gramStart"/>
      <w:r w:rsidRPr="000029D2">
        <w:rPr>
          <w:rFonts w:cs="Times New Roman"/>
          <w:sz w:val="24"/>
          <w:szCs w:val="24"/>
        </w:rPr>
        <w:t xml:space="preserve">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3" w:history="1">
        <w:r w:rsidRPr="000029D2">
          <w:rPr>
            <w:rFonts w:cs="Times New Roman"/>
            <w:color w:val="0000FF"/>
            <w:sz w:val="24"/>
            <w:szCs w:val="24"/>
          </w:rPr>
          <w:t>статьи 7</w:t>
        </w:r>
      </w:hyperlink>
      <w:r w:rsidRPr="000029D2">
        <w:rPr>
          <w:rFonts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rsidRPr="000029D2">
        <w:rPr>
          <w:rFonts w:cs="Times New Roman"/>
          <w:sz w:val="24"/>
          <w:szCs w:val="24"/>
        </w:rPr>
        <w:t xml:space="preserve"> </w:t>
      </w:r>
      <w:proofErr w:type="gramStart"/>
      <w:r w:rsidRPr="000029D2">
        <w:rPr>
          <w:rFonts w:cs="Times New Roman"/>
          <w:sz w:val="24"/>
          <w:szCs w:val="24"/>
        </w:rPr>
        <w:t>2011, N 27, ст. 3880; N 49, ст. 7061; 2012, N 31, ст. 4322; 2013, N 27, ст. 3477).</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Примерная форма договора утверждается в соответствии с </w:t>
      </w:r>
      <w:hyperlink r:id="rId14" w:history="1">
        <w:r w:rsidRPr="000029D2">
          <w:rPr>
            <w:rFonts w:cs="Times New Roman"/>
            <w:color w:val="0000FF"/>
            <w:sz w:val="24"/>
            <w:szCs w:val="24"/>
          </w:rPr>
          <w:t>частью 13 пункта 2 статьи 7</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w:t>
      </w:r>
      <w:proofErr w:type="gramStart"/>
      <w:r w:rsidRPr="000029D2">
        <w:rPr>
          <w:rFonts w:cs="Times New Roman"/>
          <w:sz w:val="24"/>
          <w:szCs w:val="24"/>
        </w:rPr>
        <w:t>привычной</w:t>
      </w:r>
      <w:proofErr w:type="gramEnd"/>
      <w:r w:rsidRPr="000029D2">
        <w:rPr>
          <w:rFonts w:cs="Times New Roman"/>
          <w:sz w:val="24"/>
          <w:szCs w:val="24"/>
        </w:rPr>
        <w:t xml:space="preserve"> благоприятной среде - месте их жительства.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14. Получателю социальных услуг предоставляются следующие виды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социально-бытовые, направленные на поддержание жизнедеятельности получателей социальных услуг в быту;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proofErr w:type="gramStart"/>
      <w:r w:rsidRPr="000029D2">
        <w:rPr>
          <w:rFonts w:cs="Times New Roman"/>
          <w:sz w:val="24"/>
          <w:szCs w:val="24"/>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lastRenderedPageBreak/>
        <w:t>5) социально-трудовые, направленные на оказание помощи в трудоустройстве и в решении других проблем, связанных с трудовой адаптацией;</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8) срочные социальные услуги.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15" w:history="1">
        <w:r w:rsidRPr="000029D2">
          <w:rPr>
            <w:rFonts w:cs="Times New Roman"/>
            <w:color w:val="0000FF"/>
            <w:sz w:val="24"/>
            <w:szCs w:val="24"/>
          </w:rPr>
          <w:t>Пункт 9 статьи 8</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r:id="rId16" w:history="1">
        <w:r w:rsidRPr="000029D2">
          <w:rPr>
            <w:rFonts w:cs="Times New Roman"/>
            <w:color w:val="0000FF"/>
            <w:sz w:val="24"/>
            <w:szCs w:val="24"/>
          </w:rPr>
          <w:t>частью 2 статьи 11</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17. </w:t>
      </w:r>
      <w:proofErr w:type="spellStart"/>
      <w:r w:rsidRPr="000029D2">
        <w:rPr>
          <w:rFonts w:cs="Times New Roman"/>
          <w:sz w:val="24"/>
          <w:szCs w:val="24"/>
        </w:rPr>
        <w:t>Подушевой</w:t>
      </w:r>
      <w:proofErr w:type="spellEnd"/>
      <w:r w:rsidRPr="000029D2">
        <w:rPr>
          <w:rFonts w:cs="Times New Roman"/>
          <w:sz w:val="24"/>
          <w:szCs w:val="24"/>
        </w:rPr>
        <w:t xml:space="preserve">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r:id="rId17" w:history="1">
        <w:r w:rsidRPr="000029D2">
          <w:rPr>
            <w:rFonts w:cs="Times New Roman"/>
            <w:color w:val="0000FF"/>
            <w:sz w:val="24"/>
            <w:szCs w:val="24"/>
          </w:rPr>
          <w:t>пункта 10 статьи 8</w:t>
        </w:r>
      </w:hyperlink>
      <w:r w:rsidRPr="000029D2">
        <w:rPr>
          <w:rFonts w:cs="Times New Roman"/>
          <w:sz w:val="24"/>
          <w:szCs w:val="24"/>
        </w:rPr>
        <w:t xml:space="preserve"> Федерального закона с учетом методических рекомендаций по его расчету, утверждаемых Правительством Российской Федерации в соответствии с </w:t>
      </w:r>
      <w:hyperlink r:id="rId18" w:history="1">
        <w:r w:rsidRPr="000029D2">
          <w:rPr>
            <w:rFonts w:cs="Times New Roman"/>
            <w:color w:val="0000FF"/>
            <w:sz w:val="24"/>
            <w:szCs w:val="24"/>
          </w:rPr>
          <w:t>пунктом 2 части 1 статьи 7</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18. </w:t>
      </w:r>
      <w:proofErr w:type="gramStart"/>
      <w:r w:rsidRPr="000029D2">
        <w:rPr>
          <w:rFonts w:cs="Times New Roman"/>
          <w:sz w:val="24"/>
          <w:szCs w:val="24"/>
        </w:rPr>
        <w:t xml:space="preserve">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r:id="rId19" w:history="1">
        <w:r w:rsidRPr="000029D2">
          <w:rPr>
            <w:rFonts w:cs="Times New Roman"/>
            <w:color w:val="0000FF"/>
            <w:sz w:val="24"/>
            <w:szCs w:val="24"/>
          </w:rPr>
          <w:t>пунктами 6</w:t>
        </w:r>
      </w:hyperlink>
      <w:r w:rsidRPr="000029D2">
        <w:rPr>
          <w:rFonts w:cs="Times New Roman"/>
          <w:sz w:val="24"/>
          <w:szCs w:val="24"/>
        </w:rPr>
        <w:t xml:space="preserve">, </w:t>
      </w:r>
      <w:hyperlink r:id="rId20" w:history="1">
        <w:r w:rsidRPr="000029D2">
          <w:rPr>
            <w:rFonts w:cs="Times New Roman"/>
            <w:color w:val="0000FF"/>
            <w:sz w:val="24"/>
            <w:szCs w:val="24"/>
          </w:rPr>
          <w:t>7 части 2 статьи 7</w:t>
        </w:r>
      </w:hyperlink>
      <w:r w:rsidRPr="000029D2">
        <w:rPr>
          <w:rFonts w:cs="Times New Roman"/>
          <w:sz w:val="24"/>
          <w:szCs w:val="24"/>
        </w:rPr>
        <w:t xml:space="preserve">, </w:t>
      </w:r>
      <w:hyperlink r:id="rId21" w:history="1">
        <w:r w:rsidRPr="000029D2">
          <w:rPr>
            <w:rFonts w:cs="Times New Roman"/>
            <w:color w:val="0000FF"/>
            <w:sz w:val="24"/>
            <w:szCs w:val="24"/>
          </w:rPr>
          <w:t>пунктами 5</w:t>
        </w:r>
      </w:hyperlink>
      <w:r w:rsidRPr="000029D2">
        <w:rPr>
          <w:rFonts w:cs="Times New Roman"/>
          <w:sz w:val="24"/>
          <w:szCs w:val="24"/>
        </w:rPr>
        <w:t xml:space="preserve">, </w:t>
      </w:r>
      <w:hyperlink r:id="rId22" w:history="1">
        <w:r w:rsidRPr="000029D2">
          <w:rPr>
            <w:rFonts w:cs="Times New Roman"/>
            <w:color w:val="0000FF"/>
            <w:sz w:val="24"/>
            <w:szCs w:val="24"/>
          </w:rPr>
          <w:t>6 статьи 8</w:t>
        </w:r>
      </w:hyperlink>
      <w:r w:rsidRPr="000029D2">
        <w:rPr>
          <w:rFonts w:cs="Times New Roman"/>
          <w:sz w:val="24"/>
          <w:szCs w:val="24"/>
        </w:rPr>
        <w:t xml:space="preserve">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proofErr w:type="gramStart"/>
      <w:r w:rsidRPr="000029D2">
        <w:rPr>
          <w:rFonts w:cs="Times New Roman"/>
          <w:sz w:val="24"/>
          <w:szCs w:val="24"/>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численность получателей социальных услуг, охваченных социальными услугами у данного поставщика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укомплектованность штата поставщика социальных услуг специалистами и их квалификация;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6) наличие специального и технического оснащения (оборудование, приборы, аппаратура помещений поставщика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7) наличие информации о порядке и правилах предоставления социальных услуг, организации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lastRenderedPageBreak/>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9) иные показатели, определяемые в порядке предоставления социальных услуг поставщиками социальных услуг, утверждаемом в соответствии с </w:t>
      </w:r>
      <w:hyperlink r:id="rId23" w:history="1">
        <w:r w:rsidRPr="000029D2">
          <w:rPr>
            <w:rFonts w:cs="Times New Roman"/>
            <w:color w:val="0000FF"/>
            <w:sz w:val="24"/>
            <w:szCs w:val="24"/>
          </w:rPr>
          <w:t>пунктом 10 статьи 8</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своевременность предоставления социальной услуги, в том числе с учетом степени нуждаемости получателя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результативность (эффективность) предоставления социальной услуги (улучшение условий жизнедеятельности получателя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21. Оценка качества оказания социально-бытовых услуг включает в себя оценку: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proofErr w:type="gramStart"/>
      <w:r w:rsidRPr="000029D2">
        <w:rPr>
          <w:rFonts w:cs="Times New Roman"/>
          <w:sz w:val="24"/>
          <w:szCs w:val="24"/>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иных социально-бытовых услуг, предоставляемых поставщиком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22. Оценка качества оказания социально-медицинских услуг включает в себя оценку: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своевременного и в необходимом объеме выполнения процедур, связанных с сохранением здоровья получателей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проведения наблюдения за получателями социальных услуг для выявления отклонений в состоянии их здоровья;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6) иных социально-медицинских услуг, предоставляемых поставщиком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23. Оценка качества социально-психологических услуг включает в себя оценку: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lastRenderedPageBreak/>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proofErr w:type="gramStart"/>
      <w:r w:rsidRPr="000029D2">
        <w:rPr>
          <w:rFonts w:cs="Times New Roman"/>
          <w:sz w:val="24"/>
          <w:szCs w:val="24"/>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0029D2">
        <w:rPr>
          <w:rFonts w:cs="Times New Roman"/>
          <w:sz w:val="24"/>
          <w:szCs w:val="24"/>
        </w:rPr>
        <w:t>внутриличностного</w:t>
      </w:r>
      <w:proofErr w:type="spellEnd"/>
      <w:r w:rsidRPr="000029D2">
        <w:rPr>
          <w:rFonts w:cs="Times New Roman"/>
          <w:sz w:val="24"/>
          <w:szCs w:val="24"/>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иных социально-психологических услуг, предоставляемых поставщиком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24. Оценка качества социально-педагогических услуг включает в себя оценку: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w:t>
      </w:r>
      <w:proofErr w:type="spellStart"/>
      <w:r w:rsidRPr="000029D2">
        <w:rPr>
          <w:rFonts w:cs="Times New Roman"/>
          <w:sz w:val="24"/>
          <w:szCs w:val="24"/>
        </w:rPr>
        <w:t>социокультурных</w:t>
      </w:r>
      <w:proofErr w:type="spellEnd"/>
      <w:r w:rsidRPr="000029D2">
        <w:rPr>
          <w:rFonts w:cs="Times New Roman"/>
          <w:sz w:val="24"/>
          <w:szCs w:val="24"/>
        </w:rPr>
        <w:t xml:space="preserve">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иных социально-педагогических услуг, предоставляемых поставщиком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25. Оценка качества социально-трудовых услуг включает в себя оценку: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проводимых мероприятий по оказанию помощи в трудоустройстве;</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proofErr w:type="gramStart"/>
      <w:r w:rsidRPr="000029D2">
        <w:rPr>
          <w:rFonts w:cs="Times New Roman"/>
          <w:sz w:val="24"/>
          <w:szCs w:val="24"/>
        </w:rPr>
        <w:t>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w:t>
      </w:r>
      <w:proofErr w:type="gramEnd"/>
      <w:r w:rsidRPr="000029D2">
        <w:rPr>
          <w:rFonts w:cs="Times New Roman"/>
          <w:sz w:val="24"/>
          <w:szCs w:val="24"/>
        </w:rPr>
        <w:t xml:space="preserve"> проведению воспитательной работы и обучению;</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иных социально-трудовых услуг, предоставляемых поставщиком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26. Оценка качества социально-правовых услуг включает в себя оценку: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иных социально-правовых услуг, предоставляемых поставщиком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lastRenderedPageBreak/>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30. Условия предоставления социальных услуг в форме социального обслуживания на дому устанавливаются в соответствии с </w:t>
      </w:r>
      <w:hyperlink r:id="rId24" w:history="1">
        <w:r w:rsidRPr="000029D2">
          <w:rPr>
            <w:rFonts w:cs="Times New Roman"/>
            <w:color w:val="0000FF"/>
            <w:sz w:val="24"/>
            <w:szCs w:val="24"/>
          </w:rPr>
          <w:t>пунктом 5 части 3 статьи 27</w:t>
        </w:r>
      </w:hyperlink>
      <w:r w:rsidRPr="000029D2">
        <w:rPr>
          <w:rFonts w:cs="Times New Roman"/>
          <w:sz w:val="24"/>
          <w:szCs w:val="24"/>
        </w:rPr>
        <w:t xml:space="preserve"> Федерального закона, с учетом условий, установленных получателю социальных услуг в индивидуальной программе и договоре.</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31. При получении социальных услуг в форме социального обслуживания на дому получатели социальных услуг имеют право </w:t>
      </w:r>
      <w:proofErr w:type="gramStart"/>
      <w:r w:rsidRPr="000029D2">
        <w:rPr>
          <w:rFonts w:cs="Times New Roman"/>
          <w:sz w:val="24"/>
          <w:szCs w:val="24"/>
        </w:rPr>
        <w:t>на</w:t>
      </w:r>
      <w:proofErr w:type="gramEnd"/>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уважительное и гуманное отношение;</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выбор поставщика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отказ от предоставления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7) конфиденциальность информации личного характера, ставшей известной при оказании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8) защиту своих прав и законных интересов, в том числе в судебном порядке.</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lastRenderedPageBreak/>
        <w:t>33. При предоставлении социальных услуг в форме социального обслуживания на дому поставщик социальных услуг обязан:</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соблюдать права человека и гражданина;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обеспечивать неприкосновенность личности и безопасность получателей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обеспечить сохранность личных вещей и ценностей получателей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6) информировать получателей социальных услуг о правилах пожарной безопасности, эксплуатации предоставляемых приборов и оборудования;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35. Социальные услуги в форме социального обслуживания на дому предоставляются бесплатно, за плату или частичную плату.</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proofErr w:type="gramStart"/>
      <w:r w:rsidRPr="000029D2">
        <w:rPr>
          <w:rFonts w:cs="Times New Roman"/>
          <w:sz w:val="24"/>
          <w:szCs w:val="24"/>
        </w:rPr>
        <w:t xml:space="preserve">Расчет среднедушевого дохода в отношении получателя социальных услуг, за исключением лиц, указанных в </w:t>
      </w:r>
      <w:hyperlink w:anchor="Par185" w:history="1">
        <w:r w:rsidRPr="000029D2">
          <w:rPr>
            <w:rFonts w:cs="Times New Roman"/>
            <w:color w:val="0000FF"/>
            <w:sz w:val="24"/>
            <w:szCs w:val="24"/>
          </w:rPr>
          <w:t>пункте 36</w:t>
        </w:r>
      </w:hyperlink>
      <w:r w:rsidRPr="000029D2">
        <w:rPr>
          <w:rFonts w:cs="Times New Roman"/>
          <w:sz w:val="24"/>
          <w:szCs w:val="24"/>
        </w:rP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25" w:history="1">
        <w:r w:rsidRPr="000029D2">
          <w:rPr>
            <w:rFonts w:cs="Times New Roman"/>
            <w:color w:val="0000FF"/>
            <w:sz w:val="24"/>
            <w:szCs w:val="24"/>
          </w:rPr>
          <w:t>пунктом 10 статьи 8</w:t>
        </w:r>
      </w:hyperlink>
      <w:r w:rsidRPr="000029D2">
        <w:rPr>
          <w:rFonts w:cs="Times New Roman"/>
          <w:sz w:val="24"/>
          <w:szCs w:val="24"/>
        </w:rPr>
        <w:t xml:space="preserve"> Федерального закона, о составе семьи, наличии (отсутствии) доходов членов семьи или одиноко проживающего гражданина и принадлежащем им</w:t>
      </w:r>
      <w:proofErr w:type="gramEnd"/>
      <w:r w:rsidRPr="000029D2">
        <w:rPr>
          <w:rFonts w:cs="Times New Roman"/>
          <w:sz w:val="24"/>
          <w:szCs w:val="24"/>
        </w:rPr>
        <w:t xml:space="preserve"> (ему) </w:t>
      </w:r>
      <w:proofErr w:type="gramStart"/>
      <w:r w:rsidRPr="000029D2">
        <w:rPr>
          <w:rFonts w:cs="Times New Roman"/>
          <w:sz w:val="24"/>
          <w:szCs w:val="24"/>
        </w:rPr>
        <w:t>имуществе</w:t>
      </w:r>
      <w:proofErr w:type="gramEnd"/>
      <w:r w:rsidRPr="000029D2">
        <w:rPr>
          <w:rFonts w:cs="Times New Roman"/>
          <w:sz w:val="24"/>
          <w:szCs w:val="24"/>
        </w:rPr>
        <w:t xml:space="preserve"> на праве собственности.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14" w:name="Par185"/>
      <w:bookmarkEnd w:id="14"/>
      <w:r w:rsidRPr="000029D2">
        <w:rPr>
          <w:rFonts w:cs="Times New Roman"/>
          <w:sz w:val="24"/>
          <w:szCs w:val="24"/>
        </w:rPr>
        <w:t>36. Социальные услуги в форме социального обслуживания на дому предоставляются бесплатно:</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несовершеннолетним детям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лицам, пострадавшим в результате чрезвычайных ситуаций, вооруженных межнациональных (межэтнических) конфликтов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26" w:history="1">
        <w:r w:rsidRPr="000029D2">
          <w:rPr>
            <w:rFonts w:cs="Times New Roman"/>
            <w:color w:val="0000FF"/>
            <w:sz w:val="24"/>
            <w:szCs w:val="24"/>
          </w:rPr>
          <w:t>Часть 1 статьи 31</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иным категориям граждан, определенным нормативными правовыми актами субъектов Российской Федерации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27" w:history="1">
        <w:r w:rsidRPr="000029D2">
          <w:rPr>
            <w:rFonts w:cs="Times New Roman"/>
            <w:color w:val="0000FF"/>
            <w:sz w:val="24"/>
            <w:szCs w:val="24"/>
          </w:rPr>
          <w:t>Часть 3 статьи 31</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w:t>
      </w:r>
      <w:r w:rsidRPr="000029D2">
        <w:rPr>
          <w:rFonts w:cs="Times New Roman"/>
          <w:sz w:val="24"/>
          <w:szCs w:val="24"/>
        </w:rPr>
        <w:lastRenderedPageBreak/>
        <w:t>предоставления социальных услуг бесплатно, установленной законом субъекта Российской Федерации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28" w:history="1">
        <w:r w:rsidRPr="000029D2">
          <w:rPr>
            <w:rFonts w:cs="Times New Roman"/>
            <w:color w:val="0000FF"/>
            <w:sz w:val="24"/>
            <w:szCs w:val="24"/>
          </w:rPr>
          <w:t>Часть 2 статьи 31</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39. </w:t>
      </w:r>
      <w:proofErr w:type="gramStart"/>
      <w:r w:rsidRPr="000029D2">
        <w:rPr>
          <w:rFonts w:cs="Times New Roman"/>
          <w:sz w:val="24"/>
          <w:szCs w:val="24"/>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29" w:history="1">
        <w:r w:rsidRPr="000029D2">
          <w:rPr>
            <w:rFonts w:cs="Times New Roman"/>
            <w:color w:val="0000FF"/>
            <w:sz w:val="24"/>
            <w:szCs w:val="24"/>
          </w:rPr>
          <w:t>пунктом 5 статьи 31</w:t>
        </w:r>
      </w:hyperlink>
      <w:r w:rsidRPr="000029D2">
        <w:rPr>
          <w:rFonts w:cs="Times New Roman"/>
          <w:sz w:val="24"/>
          <w:szCs w:val="24"/>
        </w:rPr>
        <w:t xml:space="preserve"> Федерального закона.</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40. Порядок утверждения тарифов на социальные услуги в форме социального обслуживания на дому на основании </w:t>
      </w:r>
      <w:proofErr w:type="spellStart"/>
      <w:r w:rsidRPr="000029D2">
        <w:rPr>
          <w:rFonts w:cs="Times New Roman"/>
          <w:sz w:val="24"/>
          <w:szCs w:val="24"/>
        </w:rPr>
        <w:t>подушевых</w:t>
      </w:r>
      <w:proofErr w:type="spellEnd"/>
      <w:r w:rsidRPr="000029D2">
        <w:rPr>
          <w:rFonts w:cs="Times New Roman"/>
          <w:sz w:val="24"/>
          <w:szCs w:val="24"/>
        </w:rPr>
        <w:t xml:space="preserve"> нормативов финансирования социальных услуг устанавливается в соответствии с </w:t>
      </w:r>
      <w:hyperlink r:id="rId30" w:history="1">
        <w:r w:rsidRPr="000029D2">
          <w:rPr>
            <w:rFonts w:cs="Times New Roman"/>
            <w:color w:val="0000FF"/>
            <w:sz w:val="24"/>
            <w:szCs w:val="24"/>
          </w:rPr>
          <w:t>пунктом 11 статьи 8</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41. Плата за предоставление социальных услуг в форме социального обслуживания на дому производится в соответствии с договором.</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42. </w:t>
      </w:r>
      <w:proofErr w:type="gramStart"/>
      <w:r w:rsidRPr="000029D2">
        <w:rPr>
          <w:rFonts w:cs="Times New Roman"/>
          <w:sz w:val="24"/>
          <w:szCs w:val="24"/>
        </w:rPr>
        <w:t xml:space="preserve">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ar35" w:history="1">
        <w:r w:rsidRPr="000029D2">
          <w:rPr>
            <w:rFonts w:cs="Times New Roman"/>
            <w:color w:val="0000FF"/>
            <w:sz w:val="24"/>
            <w:szCs w:val="24"/>
          </w:rPr>
          <w:t>пунктах 5</w:t>
        </w:r>
      </w:hyperlink>
      <w:r w:rsidRPr="000029D2">
        <w:rPr>
          <w:rFonts w:cs="Times New Roman"/>
          <w:sz w:val="24"/>
          <w:szCs w:val="24"/>
        </w:rPr>
        <w:t xml:space="preserve">, </w:t>
      </w:r>
      <w:hyperlink w:anchor="Par58" w:history="1">
        <w:r w:rsidRPr="000029D2">
          <w:rPr>
            <w:rFonts w:cs="Times New Roman"/>
            <w:color w:val="0000FF"/>
            <w:sz w:val="24"/>
            <w:szCs w:val="24"/>
          </w:rPr>
          <w:t>7</w:t>
        </w:r>
      </w:hyperlink>
      <w:r w:rsidRPr="000029D2">
        <w:rPr>
          <w:rFonts w:cs="Times New Roman"/>
          <w:sz w:val="24"/>
          <w:szCs w:val="24"/>
        </w:rPr>
        <w:t xml:space="preserve"> Примерного порядка, которые получатель социальной услуги в соответствии с действующим законодательством обязан предоставить лично.</w:t>
      </w:r>
      <w:proofErr w:type="gramEnd"/>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bookmarkStart w:id="15" w:name="Par204"/>
      <w:bookmarkEnd w:id="15"/>
      <w:r w:rsidRPr="000029D2">
        <w:rPr>
          <w:rFonts w:cs="Times New Roman"/>
          <w:sz w:val="24"/>
          <w:szCs w:val="24"/>
        </w:rPr>
        <w:t>43. Основаниями прекращения предоставления социальных услуг в форме социального обслуживания на дому являются:</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1) письменное заявление получателя социальных услуг об отказе в предоставлении социальных услуг в форме социального обслуживания на дому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31" w:history="1">
        <w:r w:rsidRPr="000029D2">
          <w:rPr>
            <w:rFonts w:cs="Times New Roman"/>
            <w:color w:val="0000FF"/>
            <w:sz w:val="24"/>
            <w:szCs w:val="24"/>
          </w:rPr>
          <w:t>Статья 18</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2) окончание срока предоставления социальных услуг в соответствии с индивидуальной программой и (или) истечение срока действия договора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32" w:history="1">
        <w:r w:rsidRPr="000029D2">
          <w:rPr>
            <w:rFonts w:cs="Times New Roman"/>
            <w:color w:val="0000FF"/>
            <w:sz w:val="24"/>
            <w:szCs w:val="24"/>
          </w:rPr>
          <w:t>Часть 1 статьи 16</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3) нарушение получателем социальных услуг (представителем) условий, предусмотренных договором &lt;1&gt;;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 xml:space="preserve">&lt;1&gt; </w:t>
      </w:r>
      <w:hyperlink r:id="rId33" w:history="1">
        <w:r w:rsidRPr="000029D2">
          <w:rPr>
            <w:rFonts w:cs="Times New Roman"/>
            <w:color w:val="0000FF"/>
            <w:sz w:val="24"/>
            <w:szCs w:val="24"/>
          </w:rPr>
          <w:t>Пункт 2 части 1 статьи 11</w:t>
        </w:r>
      </w:hyperlink>
      <w:r w:rsidRPr="000029D2">
        <w:rPr>
          <w:rFonts w:cs="Times New Roman"/>
          <w:sz w:val="24"/>
          <w:szCs w:val="24"/>
        </w:rPr>
        <w:t xml:space="preserve"> Федерального закона.</w:t>
      </w:r>
    </w:p>
    <w:p w:rsidR="00AB551A" w:rsidRPr="000029D2" w:rsidRDefault="00AB551A" w:rsidP="00A50B0E">
      <w:pPr>
        <w:autoSpaceDE w:val="0"/>
        <w:autoSpaceDN w:val="0"/>
        <w:adjustRightInd w:val="0"/>
        <w:spacing w:after="0" w:line="240" w:lineRule="auto"/>
        <w:jc w:val="both"/>
        <w:rPr>
          <w:rFonts w:cs="Times New Roman"/>
          <w:sz w:val="24"/>
          <w:szCs w:val="24"/>
        </w:rPr>
      </w:pP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4) смерть получателя социальных услуг или ликвидация (прекращение деятельности) поставщика социальных услуг;</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5) решение суда о признании получателя социальных услуг безвестно отсутствующим или умершим;</w:t>
      </w:r>
    </w:p>
    <w:p w:rsidR="00AB551A" w:rsidRPr="000029D2" w:rsidRDefault="00AB551A" w:rsidP="00A50B0E">
      <w:pPr>
        <w:autoSpaceDE w:val="0"/>
        <w:autoSpaceDN w:val="0"/>
        <w:adjustRightInd w:val="0"/>
        <w:spacing w:after="0" w:line="240" w:lineRule="auto"/>
        <w:ind w:firstLine="540"/>
        <w:jc w:val="both"/>
        <w:rPr>
          <w:rFonts w:cs="Times New Roman"/>
          <w:sz w:val="24"/>
          <w:szCs w:val="24"/>
        </w:rPr>
      </w:pPr>
      <w:r w:rsidRPr="000029D2">
        <w:rPr>
          <w:rFonts w:cs="Times New Roman"/>
          <w:sz w:val="24"/>
          <w:szCs w:val="24"/>
        </w:rPr>
        <w:t>6) осуждение получателя социальных услуг к отбыванию наказания в виде лишения свободы.</w:t>
      </w:r>
    </w:p>
    <w:p w:rsidR="00AB551A" w:rsidRPr="000029D2" w:rsidRDefault="00AB551A" w:rsidP="00A50B0E">
      <w:pPr>
        <w:autoSpaceDE w:val="0"/>
        <w:autoSpaceDN w:val="0"/>
        <w:adjustRightInd w:val="0"/>
        <w:spacing w:after="0" w:line="240" w:lineRule="auto"/>
        <w:jc w:val="both"/>
        <w:rPr>
          <w:rFonts w:cs="Times New Roman"/>
          <w:sz w:val="24"/>
          <w:szCs w:val="24"/>
        </w:rPr>
      </w:pPr>
    </w:p>
    <w:sectPr w:rsidR="00AB551A" w:rsidRPr="000029D2" w:rsidSect="000029D2">
      <w:pgSz w:w="11905" w:h="16838"/>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3CE0"/>
    <w:rsid w:val="000029D2"/>
    <w:rsid w:val="00044D8E"/>
    <w:rsid w:val="001578A0"/>
    <w:rsid w:val="004740AF"/>
    <w:rsid w:val="007F3CE0"/>
    <w:rsid w:val="00A50B0E"/>
    <w:rsid w:val="00AB22EE"/>
    <w:rsid w:val="00AB551A"/>
    <w:rsid w:val="00AD5A97"/>
    <w:rsid w:val="00B05118"/>
    <w:rsid w:val="00DF28BE"/>
    <w:rsid w:val="00F02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AF"/>
  </w:style>
  <w:style w:type="paragraph" w:styleId="3">
    <w:name w:val="heading 3"/>
    <w:basedOn w:val="a"/>
    <w:link w:val="30"/>
    <w:uiPriority w:val="9"/>
    <w:qFormat/>
    <w:rsid w:val="007F3C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3CE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3CE0"/>
    <w:rPr>
      <w:color w:val="0000FF"/>
      <w:u w:val="single"/>
    </w:rPr>
  </w:style>
</w:styles>
</file>

<file path=word/webSettings.xml><?xml version="1.0" encoding="utf-8"?>
<w:webSettings xmlns:r="http://schemas.openxmlformats.org/officeDocument/2006/relationships" xmlns:w="http://schemas.openxmlformats.org/wordprocessingml/2006/main">
  <w:divs>
    <w:div w:id="1961034062">
      <w:bodyDiv w:val="1"/>
      <w:marLeft w:val="0"/>
      <w:marRight w:val="0"/>
      <w:marTop w:val="0"/>
      <w:marBottom w:val="0"/>
      <w:divBdr>
        <w:top w:val="none" w:sz="0" w:space="0" w:color="auto"/>
        <w:left w:val="none" w:sz="0" w:space="0" w:color="auto"/>
        <w:bottom w:val="none" w:sz="0" w:space="0" w:color="auto"/>
        <w:right w:val="none" w:sz="0" w:space="0" w:color="auto"/>
      </w:divBdr>
      <w:divsChild>
        <w:div w:id="1020160504">
          <w:marLeft w:val="0"/>
          <w:marRight w:val="0"/>
          <w:marTop w:val="0"/>
          <w:marBottom w:val="0"/>
          <w:divBdr>
            <w:top w:val="none" w:sz="0" w:space="0" w:color="auto"/>
            <w:left w:val="none" w:sz="0" w:space="0" w:color="auto"/>
            <w:bottom w:val="none" w:sz="0" w:space="0" w:color="auto"/>
            <w:right w:val="none" w:sz="0" w:space="0" w:color="auto"/>
          </w:divBdr>
          <w:divsChild>
            <w:div w:id="1234898333">
              <w:marLeft w:val="0"/>
              <w:marRight w:val="0"/>
              <w:marTop w:val="0"/>
              <w:marBottom w:val="0"/>
              <w:divBdr>
                <w:top w:val="none" w:sz="0" w:space="0" w:color="auto"/>
                <w:left w:val="none" w:sz="0" w:space="0" w:color="auto"/>
                <w:bottom w:val="none" w:sz="0" w:space="0" w:color="auto"/>
                <w:right w:val="none" w:sz="0" w:space="0" w:color="auto"/>
              </w:divBdr>
              <w:divsChild>
                <w:div w:id="184291695">
                  <w:marLeft w:val="0"/>
                  <w:marRight w:val="0"/>
                  <w:marTop w:val="0"/>
                  <w:marBottom w:val="0"/>
                  <w:divBdr>
                    <w:top w:val="none" w:sz="0" w:space="0" w:color="auto"/>
                    <w:left w:val="none" w:sz="0" w:space="0" w:color="auto"/>
                    <w:bottom w:val="none" w:sz="0" w:space="0" w:color="auto"/>
                    <w:right w:val="none" w:sz="0" w:space="0" w:color="auto"/>
                  </w:divBdr>
                </w:div>
                <w:div w:id="1453284171">
                  <w:marLeft w:val="0"/>
                  <w:marRight w:val="0"/>
                  <w:marTop w:val="0"/>
                  <w:marBottom w:val="0"/>
                  <w:divBdr>
                    <w:top w:val="none" w:sz="0" w:space="0" w:color="auto"/>
                    <w:left w:val="none" w:sz="0" w:space="0" w:color="auto"/>
                    <w:bottom w:val="none" w:sz="0" w:space="0" w:color="auto"/>
                    <w:right w:val="none" w:sz="0" w:space="0" w:color="auto"/>
                  </w:divBdr>
                </w:div>
                <w:div w:id="1897081193">
                  <w:marLeft w:val="0"/>
                  <w:marRight w:val="0"/>
                  <w:marTop w:val="0"/>
                  <w:marBottom w:val="0"/>
                  <w:divBdr>
                    <w:top w:val="none" w:sz="0" w:space="0" w:color="auto"/>
                    <w:left w:val="none" w:sz="0" w:space="0" w:color="auto"/>
                    <w:bottom w:val="none" w:sz="0" w:space="0" w:color="auto"/>
                    <w:right w:val="none" w:sz="0" w:space="0" w:color="auto"/>
                  </w:divBdr>
                </w:div>
                <w:div w:id="849878665">
                  <w:marLeft w:val="0"/>
                  <w:marRight w:val="0"/>
                  <w:marTop w:val="0"/>
                  <w:marBottom w:val="0"/>
                  <w:divBdr>
                    <w:top w:val="none" w:sz="0" w:space="0" w:color="auto"/>
                    <w:left w:val="none" w:sz="0" w:space="0" w:color="auto"/>
                    <w:bottom w:val="none" w:sz="0" w:space="0" w:color="auto"/>
                    <w:right w:val="none" w:sz="0" w:space="0" w:color="auto"/>
                  </w:divBdr>
                </w:div>
                <w:div w:id="1808548974">
                  <w:marLeft w:val="0"/>
                  <w:marRight w:val="0"/>
                  <w:marTop w:val="0"/>
                  <w:marBottom w:val="0"/>
                  <w:divBdr>
                    <w:top w:val="none" w:sz="0" w:space="0" w:color="auto"/>
                    <w:left w:val="none" w:sz="0" w:space="0" w:color="auto"/>
                    <w:bottom w:val="none" w:sz="0" w:space="0" w:color="auto"/>
                    <w:right w:val="none" w:sz="0" w:space="0" w:color="auto"/>
                  </w:divBdr>
                </w:div>
                <w:div w:id="1082413793">
                  <w:marLeft w:val="0"/>
                  <w:marRight w:val="0"/>
                  <w:marTop w:val="0"/>
                  <w:marBottom w:val="0"/>
                  <w:divBdr>
                    <w:top w:val="none" w:sz="0" w:space="0" w:color="auto"/>
                    <w:left w:val="none" w:sz="0" w:space="0" w:color="auto"/>
                    <w:bottom w:val="none" w:sz="0" w:space="0" w:color="auto"/>
                    <w:right w:val="none" w:sz="0" w:space="0" w:color="auto"/>
                  </w:divBdr>
                </w:div>
                <w:div w:id="617032388">
                  <w:marLeft w:val="0"/>
                  <w:marRight w:val="0"/>
                  <w:marTop w:val="0"/>
                  <w:marBottom w:val="0"/>
                  <w:divBdr>
                    <w:top w:val="none" w:sz="0" w:space="0" w:color="auto"/>
                    <w:left w:val="none" w:sz="0" w:space="0" w:color="auto"/>
                    <w:bottom w:val="none" w:sz="0" w:space="0" w:color="auto"/>
                    <w:right w:val="none" w:sz="0" w:space="0" w:color="auto"/>
                  </w:divBdr>
                </w:div>
                <w:div w:id="907152058">
                  <w:marLeft w:val="0"/>
                  <w:marRight w:val="0"/>
                  <w:marTop w:val="0"/>
                  <w:marBottom w:val="0"/>
                  <w:divBdr>
                    <w:top w:val="none" w:sz="0" w:space="0" w:color="auto"/>
                    <w:left w:val="none" w:sz="0" w:space="0" w:color="auto"/>
                    <w:bottom w:val="none" w:sz="0" w:space="0" w:color="auto"/>
                    <w:right w:val="none" w:sz="0" w:space="0" w:color="auto"/>
                  </w:divBdr>
                </w:div>
                <w:div w:id="456071018">
                  <w:marLeft w:val="0"/>
                  <w:marRight w:val="0"/>
                  <w:marTop w:val="0"/>
                  <w:marBottom w:val="0"/>
                  <w:divBdr>
                    <w:top w:val="none" w:sz="0" w:space="0" w:color="auto"/>
                    <w:left w:val="none" w:sz="0" w:space="0" w:color="auto"/>
                    <w:bottom w:val="none" w:sz="0" w:space="0" w:color="auto"/>
                    <w:right w:val="none" w:sz="0" w:space="0" w:color="auto"/>
                  </w:divBdr>
                </w:div>
                <w:div w:id="1155292544">
                  <w:marLeft w:val="0"/>
                  <w:marRight w:val="0"/>
                  <w:marTop w:val="0"/>
                  <w:marBottom w:val="0"/>
                  <w:divBdr>
                    <w:top w:val="none" w:sz="0" w:space="0" w:color="auto"/>
                    <w:left w:val="none" w:sz="0" w:space="0" w:color="auto"/>
                    <w:bottom w:val="none" w:sz="0" w:space="0" w:color="auto"/>
                    <w:right w:val="none" w:sz="0" w:space="0" w:color="auto"/>
                  </w:divBdr>
                </w:div>
                <w:div w:id="178472997">
                  <w:marLeft w:val="0"/>
                  <w:marRight w:val="0"/>
                  <w:marTop w:val="0"/>
                  <w:marBottom w:val="0"/>
                  <w:divBdr>
                    <w:top w:val="none" w:sz="0" w:space="0" w:color="auto"/>
                    <w:left w:val="none" w:sz="0" w:space="0" w:color="auto"/>
                    <w:bottom w:val="none" w:sz="0" w:space="0" w:color="auto"/>
                    <w:right w:val="none" w:sz="0" w:space="0" w:color="auto"/>
                  </w:divBdr>
                </w:div>
                <w:div w:id="1242909410">
                  <w:marLeft w:val="0"/>
                  <w:marRight w:val="0"/>
                  <w:marTop w:val="0"/>
                  <w:marBottom w:val="0"/>
                  <w:divBdr>
                    <w:top w:val="none" w:sz="0" w:space="0" w:color="auto"/>
                    <w:left w:val="none" w:sz="0" w:space="0" w:color="auto"/>
                    <w:bottom w:val="none" w:sz="0" w:space="0" w:color="auto"/>
                    <w:right w:val="none" w:sz="0" w:space="0" w:color="auto"/>
                  </w:divBdr>
                </w:div>
                <w:div w:id="1498880831">
                  <w:marLeft w:val="0"/>
                  <w:marRight w:val="0"/>
                  <w:marTop w:val="0"/>
                  <w:marBottom w:val="0"/>
                  <w:divBdr>
                    <w:top w:val="none" w:sz="0" w:space="0" w:color="auto"/>
                    <w:left w:val="none" w:sz="0" w:space="0" w:color="auto"/>
                    <w:bottom w:val="none" w:sz="0" w:space="0" w:color="auto"/>
                    <w:right w:val="none" w:sz="0" w:space="0" w:color="auto"/>
                  </w:divBdr>
                </w:div>
                <w:div w:id="1019505934">
                  <w:marLeft w:val="0"/>
                  <w:marRight w:val="0"/>
                  <w:marTop w:val="0"/>
                  <w:marBottom w:val="0"/>
                  <w:divBdr>
                    <w:top w:val="none" w:sz="0" w:space="0" w:color="auto"/>
                    <w:left w:val="none" w:sz="0" w:space="0" w:color="auto"/>
                    <w:bottom w:val="none" w:sz="0" w:space="0" w:color="auto"/>
                    <w:right w:val="none" w:sz="0" w:space="0" w:color="auto"/>
                  </w:divBdr>
                </w:div>
                <w:div w:id="1586915154">
                  <w:marLeft w:val="0"/>
                  <w:marRight w:val="0"/>
                  <w:marTop w:val="0"/>
                  <w:marBottom w:val="0"/>
                  <w:divBdr>
                    <w:top w:val="none" w:sz="0" w:space="0" w:color="auto"/>
                    <w:left w:val="none" w:sz="0" w:space="0" w:color="auto"/>
                    <w:bottom w:val="none" w:sz="0" w:space="0" w:color="auto"/>
                    <w:right w:val="none" w:sz="0" w:space="0" w:color="auto"/>
                  </w:divBdr>
                </w:div>
                <w:div w:id="1579168429">
                  <w:marLeft w:val="0"/>
                  <w:marRight w:val="0"/>
                  <w:marTop w:val="0"/>
                  <w:marBottom w:val="0"/>
                  <w:divBdr>
                    <w:top w:val="none" w:sz="0" w:space="0" w:color="auto"/>
                    <w:left w:val="none" w:sz="0" w:space="0" w:color="auto"/>
                    <w:bottom w:val="none" w:sz="0" w:space="0" w:color="auto"/>
                    <w:right w:val="none" w:sz="0" w:space="0" w:color="auto"/>
                  </w:divBdr>
                </w:div>
                <w:div w:id="717046034">
                  <w:marLeft w:val="0"/>
                  <w:marRight w:val="0"/>
                  <w:marTop w:val="0"/>
                  <w:marBottom w:val="0"/>
                  <w:divBdr>
                    <w:top w:val="none" w:sz="0" w:space="0" w:color="auto"/>
                    <w:left w:val="none" w:sz="0" w:space="0" w:color="auto"/>
                    <w:bottom w:val="none" w:sz="0" w:space="0" w:color="auto"/>
                    <w:right w:val="none" w:sz="0" w:space="0" w:color="auto"/>
                  </w:divBdr>
                </w:div>
                <w:div w:id="1920945608">
                  <w:marLeft w:val="0"/>
                  <w:marRight w:val="0"/>
                  <w:marTop w:val="0"/>
                  <w:marBottom w:val="0"/>
                  <w:divBdr>
                    <w:top w:val="none" w:sz="0" w:space="0" w:color="auto"/>
                    <w:left w:val="none" w:sz="0" w:space="0" w:color="auto"/>
                    <w:bottom w:val="none" w:sz="0" w:space="0" w:color="auto"/>
                    <w:right w:val="none" w:sz="0" w:space="0" w:color="auto"/>
                  </w:divBdr>
                </w:div>
                <w:div w:id="2146464698">
                  <w:marLeft w:val="0"/>
                  <w:marRight w:val="0"/>
                  <w:marTop w:val="0"/>
                  <w:marBottom w:val="0"/>
                  <w:divBdr>
                    <w:top w:val="none" w:sz="0" w:space="0" w:color="auto"/>
                    <w:left w:val="none" w:sz="0" w:space="0" w:color="auto"/>
                    <w:bottom w:val="none" w:sz="0" w:space="0" w:color="auto"/>
                    <w:right w:val="none" w:sz="0" w:space="0" w:color="auto"/>
                  </w:divBdr>
                </w:div>
                <w:div w:id="1152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E80B563F2498C810FB890C654FB0571C8AF79C949866A282D22BB15FC2900E659C0DA87B0D73ADAdFI" TargetMode="External"/><Relationship Id="rId13" Type="http://schemas.openxmlformats.org/officeDocument/2006/relationships/hyperlink" Target="consultantplus://offline/ref=BCCE80B563F2498C810FB890C654FB0571C8AC7ACD48866A282D22BB15FC2900E659C0D8D8d3I" TargetMode="External"/><Relationship Id="rId18" Type="http://schemas.openxmlformats.org/officeDocument/2006/relationships/hyperlink" Target="consultantplus://offline/ref=BCCE80B563F2498C810FB890C654FB0571C8AF79C949866A282D22BB15FC2900E659C0DA87B0D637DAd2I" TargetMode="External"/><Relationship Id="rId26" Type="http://schemas.openxmlformats.org/officeDocument/2006/relationships/hyperlink" Target="consultantplus://offline/ref=BCCE80B563F2498C810FB890C654FB0571C8AF79C949866A282D22BB15FC2900E659C0DA87B0D530DAd1I" TargetMode="External"/><Relationship Id="rId3" Type="http://schemas.openxmlformats.org/officeDocument/2006/relationships/webSettings" Target="webSettings.xml"/><Relationship Id="rId21" Type="http://schemas.openxmlformats.org/officeDocument/2006/relationships/hyperlink" Target="consultantplus://offline/ref=BCCE80B563F2498C810FB890C654FB0571C8AF79C949866A282D22BB15FC2900E659C0DA87B0D63ADAd0I" TargetMode="External"/><Relationship Id="rId34" Type="http://schemas.openxmlformats.org/officeDocument/2006/relationships/fontTable" Target="fontTable.xml"/><Relationship Id="rId7" Type="http://schemas.openxmlformats.org/officeDocument/2006/relationships/hyperlink" Target="consultantplus://offline/ref=BCCE80B563F2498C810FB890C654FB0571C8AF79C949866A282D22BB15FC2900E659C0DA87B0D73ADAd5I" TargetMode="External"/><Relationship Id="rId12" Type="http://schemas.openxmlformats.org/officeDocument/2006/relationships/hyperlink" Target="consultantplus://offline/ref=BCCE80B563F2498C810FB890C654FB0571C8AF79C949866A282D22BB15FC2900E659C0DA87B0D63BDAd5I" TargetMode="External"/><Relationship Id="rId17" Type="http://schemas.openxmlformats.org/officeDocument/2006/relationships/hyperlink" Target="consultantplus://offline/ref=BCCE80B563F2498C810FB890C654FB0571C8AF79C949866A282D22BB15FC2900E659C0DA87B0D63BDAd5I" TargetMode="External"/><Relationship Id="rId25" Type="http://schemas.openxmlformats.org/officeDocument/2006/relationships/hyperlink" Target="consultantplus://offline/ref=BCCE80B563F2498C810FB890C654FB0571C8AF79C949866A282D22BB15FC2900E659C0DA87B0D63BDAd5I" TargetMode="External"/><Relationship Id="rId33" Type="http://schemas.openxmlformats.org/officeDocument/2006/relationships/hyperlink" Target="consultantplus://offline/ref=BCCE80B563F2498C810FB890C654FB0571C8AF79C949866A282D22BB15FC2900E659C0DA87B0D730DAdEI" TargetMode="External"/><Relationship Id="rId2" Type="http://schemas.openxmlformats.org/officeDocument/2006/relationships/settings" Target="settings.xml"/><Relationship Id="rId16" Type="http://schemas.openxmlformats.org/officeDocument/2006/relationships/hyperlink" Target="consultantplus://offline/ref=BCCE80B563F2498C810FB890C654FB0571C8AF79C949866A282D22BB15FC2900E659C0DA87B0D731DAd5I" TargetMode="External"/><Relationship Id="rId20" Type="http://schemas.openxmlformats.org/officeDocument/2006/relationships/hyperlink" Target="consultantplus://offline/ref=BCCE80B563F2498C810FB890C654FB0571C8AF79C949866A282D22BB15FC2900E659C0DA87B0D635DAd7I" TargetMode="External"/><Relationship Id="rId29" Type="http://schemas.openxmlformats.org/officeDocument/2006/relationships/hyperlink" Target="consultantplus://offline/ref=BCCE80B563F2498C810FB890C654FB0571C8AF79C949866A282D22BB15FC2900E659C0DA87B0D531DAd5I" TargetMode="External"/><Relationship Id="rId1" Type="http://schemas.openxmlformats.org/officeDocument/2006/relationships/styles" Target="styles.xml"/><Relationship Id="rId6" Type="http://schemas.openxmlformats.org/officeDocument/2006/relationships/hyperlink" Target="consultantplus://offline/ref=BCCE80B563F2498C810FB890C654FB0571C8AF79C949866A282D22BB15FC2900E659C0DA87B0D73ADAd5I" TargetMode="External"/><Relationship Id="rId11" Type="http://schemas.openxmlformats.org/officeDocument/2006/relationships/hyperlink" Target="consultantplus://offline/ref=BCCE80B563F2498C810FB890C654FB0571C8AF79C949866A282D22BB15FC2900E659C0DA87B0D63BDAd5I" TargetMode="External"/><Relationship Id="rId24" Type="http://schemas.openxmlformats.org/officeDocument/2006/relationships/hyperlink" Target="consultantplus://offline/ref=BCCE80B563F2498C810FB890C654FB0571C8AF79C949866A282D22BB15FC2900E659C0DA87B0D43BDAd4I" TargetMode="External"/><Relationship Id="rId32" Type="http://schemas.openxmlformats.org/officeDocument/2006/relationships/hyperlink" Target="consultantplus://offline/ref=BCCE80B563F2498C810FB890C654FB0571C8AF79C949866A282D22BB15FC2900E659C0DA87B0D73ADAd2I" TargetMode="External"/><Relationship Id="rId5" Type="http://schemas.openxmlformats.org/officeDocument/2006/relationships/hyperlink" Target="consultantplus://offline/ref=BCCE80B563F2498C810FB890C654FB0571C8AA71C84F866A282D22BB15FC2900E659C0DA87B0D633DAd5I" TargetMode="External"/><Relationship Id="rId15" Type="http://schemas.openxmlformats.org/officeDocument/2006/relationships/hyperlink" Target="consultantplus://offline/ref=BCCE80B563F2498C810FB890C654FB0571C8AF79C949866A282D22BB15FC2900E659C0DA87B0D63BDAd6I" TargetMode="External"/><Relationship Id="rId23" Type="http://schemas.openxmlformats.org/officeDocument/2006/relationships/hyperlink" Target="consultantplus://offline/ref=BCCE80B563F2498C810FB890C654FB0571C8AF79C949866A282D22BB15FC2900E659C0DA87B0D63BDAd5I" TargetMode="External"/><Relationship Id="rId28" Type="http://schemas.openxmlformats.org/officeDocument/2006/relationships/hyperlink" Target="consultantplus://offline/ref=BCCE80B563F2498C810FB890C654FB0571C8AF79C949866A282D22BB15FC2900E659C0DA87B0D530DAdEI" TargetMode="External"/><Relationship Id="rId10" Type="http://schemas.openxmlformats.org/officeDocument/2006/relationships/hyperlink" Target="consultantplus://offline/ref=BCCE80B563F2498C810FB890C654FB0571C8AF79C949866A282D22BB15FC2900E659C0DA87B0D430DAdEI" TargetMode="External"/><Relationship Id="rId19" Type="http://schemas.openxmlformats.org/officeDocument/2006/relationships/hyperlink" Target="consultantplus://offline/ref=BCCE80B563F2498C810FB890C654FB0571C8AF79C949866A282D22BB15FC2900E659C0DA87B0D634DAdEI" TargetMode="External"/><Relationship Id="rId31" Type="http://schemas.openxmlformats.org/officeDocument/2006/relationships/hyperlink" Target="consultantplus://offline/ref=BCCE80B563F2498C810FB890C654FB0571C8AF79C949866A282D22BB15FC2900E659C0DA87B0D73BDAd3I" TargetMode="External"/><Relationship Id="rId4" Type="http://schemas.openxmlformats.org/officeDocument/2006/relationships/hyperlink" Target="consultantplus://offline/ref=BCCE80B563F2498C810FB890C654FB0571C9AA7ECE4E866A282D22BB15FC2900E659C0DAD8d7I" TargetMode="External"/><Relationship Id="rId9" Type="http://schemas.openxmlformats.org/officeDocument/2006/relationships/hyperlink" Target="consultantplus://offline/ref=BCCE80B563F2498C810FB890C654FB0571C8AF79C949866A282D22BB15FC2900E659C0DA87B0D73BDAd6I" TargetMode="External"/><Relationship Id="rId14" Type="http://schemas.openxmlformats.org/officeDocument/2006/relationships/hyperlink" Target="consultantplus://offline/ref=BCCE80B563F2498C810FB890C654FB0571C8AF79C949866A282D22BB15FC2900E659C0DA87B0D635DAd1I" TargetMode="External"/><Relationship Id="rId22" Type="http://schemas.openxmlformats.org/officeDocument/2006/relationships/hyperlink" Target="consultantplus://offline/ref=BCCE80B563F2498C810FB890C654FB0571C8AF79C949866A282D22BB15FC2900E659C0DA87B0D63ADAdFI" TargetMode="External"/><Relationship Id="rId27" Type="http://schemas.openxmlformats.org/officeDocument/2006/relationships/hyperlink" Target="consultantplus://offline/ref=BCCE80B563F2498C810FB890C654FB0571C8AF79C949866A282D22BB15FC2900E659C0DA87B0D531DAd7I" TargetMode="External"/><Relationship Id="rId30" Type="http://schemas.openxmlformats.org/officeDocument/2006/relationships/hyperlink" Target="consultantplus://offline/ref=BCCE80B563F2498C810FB890C654FB0571C8AF79C949866A282D22BB15FC2900E659C0DA87B0D63BDAd4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5780</Words>
  <Characters>32952</Characters>
  <Application>Microsoft Office Word</Application>
  <DocSecurity>0</DocSecurity>
  <Lines>274</Lines>
  <Paragraphs>77</Paragraphs>
  <ScaleCrop>false</ScaleCrop>
  <Company/>
  <LinksUpToDate>false</LinksUpToDate>
  <CharactersWithSpaces>38655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93cso1</dc:creator>
  <cp:lastModifiedBy>93cso1</cp:lastModifiedBy>
  <cp:revision>9</cp:revision>
  <cp:lastPrinted>2015-02-03T08:53:00Z</cp:lastPrinted>
  <dcterms:created xsi:type="dcterms:W3CDTF">2015-02-03T08:31:00Z</dcterms:created>
  <dcterms:modified xsi:type="dcterms:W3CDTF">2015-04-16T09:42:00Z</dcterms:modified>
</cp:coreProperties>
</file>