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9C" w:rsidRPr="00377E9C" w:rsidRDefault="00EF4750" w:rsidP="00377E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414655</wp:posOffset>
            </wp:positionV>
            <wp:extent cx="2030095" cy="1933575"/>
            <wp:effectExtent l="19050" t="0" r="8255" b="0"/>
            <wp:wrapSquare wrapText="bothSides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504" w:rsidRPr="00A2450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Отделения социального обслуживания на дому</w:t>
      </w:r>
    </w:p>
    <w:p w:rsidR="00476404" w:rsidRDefault="008A6D73" w:rsidP="00377E9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6D7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По вопросам социального обслуживания обращаться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30697" w:rsidRPr="00B3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  <w:r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  ка</w:t>
      </w:r>
      <w:r w:rsidR="0067412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бинет</w:t>
      </w:r>
      <w:r w:rsidRPr="008A6D7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67412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</w:p>
    <w:p w:rsidR="00B640C9" w:rsidRDefault="008A6D73" w:rsidP="00FF758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6D73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телефон: 8(391) 266-91-57, 299-47-08,</w:t>
      </w:r>
    </w:p>
    <w:p w:rsidR="00FF7583" w:rsidRDefault="008A6D73" w:rsidP="00FF7583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2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A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-99-47-09</w:t>
      </w:r>
    </w:p>
    <w:p w:rsidR="00FF7583" w:rsidRDefault="00FF7583" w:rsidP="00FF7583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F7583" w:rsidRDefault="008A6D73" w:rsidP="00377E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Социальное обслуживание </w:t>
      </w:r>
      <w:r w:rsidR="004764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дому осуществляется </w:t>
      </w: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месту пр</w:t>
      </w:r>
      <w:r w:rsidR="004764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оживания 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граждан, признанными нуждающимися в социальном обслуживании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порядке определенном законодательством.</w:t>
      </w:r>
      <w:proofErr w:type="gramEnd"/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граждане </w:t>
      </w: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выраженными ограничениями способностей к самообслуживанию и передвижению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связи с преклонным возрастом, болезнью или инвалидностью, нуждающихся в постоянном или временном предоставлении социальных услуг, а также с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емей, имеющих детей-инвалидов.</w:t>
      </w:r>
    </w:p>
    <w:p w:rsidR="004805CC" w:rsidRDefault="008A6D73" w:rsidP="0048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определении</w:t>
      </w:r>
      <w:r w:rsidR="00B640C9" w:rsidRP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предоставления </w:t>
      </w:r>
      <w:r w:rsidR="00B640C9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необходимых гр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ажданину видов социальных услуг</w:t>
      </w:r>
      <w:r w:rsidR="00B640C9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форме социального обслуживания на дому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учитывается</w:t>
      </w:r>
      <w:r w:rsidR="00B640C9" w:rsidRP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40C9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 обстоятельств, которые ухудшают или могут ухудшить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условия его жизнедеятельности и в связи с этим 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определяется </w:t>
      </w: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нуждаемость получателя со</w:t>
      </w:r>
      <w:r w:rsidR="00B64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циальных услуг в получении определенных видов услуг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80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4805CC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Социальное</w:t>
      </w:r>
      <w:proofErr w:type="gramEnd"/>
      <w:r w:rsidR="004805CC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обслуживания осуще</w:t>
      </w:r>
      <w:r w:rsidR="00480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ствляется в соответствии с </w:t>
      </w:r>
      <w:r w:rsidR="004805CC"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индивидуальными программами получателей услуг и условиями договоров</w:t>
      </w:r>
      <w:r w:rsidR="004805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F7583" w:rsidRPr="004805CC" w:rsidRDefault="008A6D73" w:rsidP="004805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Социальное обслуживание на дому осуществляют социальные работники, специалисты по социальной работе,  в случае необходимости  медицинские работники, 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психолог и другие специалисты.</w:t>
      </w:r>
    </w:p>
    <w:p w:rsidR="00FF7583" w:rsidRDefault="008A6D73" w:rsidP="00FF7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6D7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обслуживания граждан на дому</w:t>
      </w:r>
      <w:r w:rsidR="001C1A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Центре создано 6</w:t>
      </w:r>
      <w:r w:rsidR="00FF75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отделений.</w:t>
      </w:r>
    </w:p>
    <w:p w:rsidR="002943EC" w:rsidRDefault="002943EC" w:rsidP="00FF75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работу отделений внедряются элементы системы долговременного ухода.</w:t>
      </w:r>
    </w:p>
    <w:p w:rsidR="00FF7583" w:rsidRDefault="00FF7583" w:rsidP="004764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24504" w:rsidRPr="00A24504" w:rsidRDefault="004805CC" w:rsidP="004805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Обстоятельства, при наличии которых граждане признаются нуждающиеся в социальном обслуживании</w:t>
      </w:r>
    </w:p>
    <w:p w:rsidR="00A24504" w:rsidRPr="00A24504" w:rsidRDefault="00A24504" w:rsidP="008A6D7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 Федерального закона от 28 декабря 2013 г. № 442-ФЗ «Об основах социального обслуживания граждан в Российской Федерации»: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семье инвалида или инвалидов, в том числе ребенка-инвалида или детей-инвалидов, нуждающихся в постоянном постороннем уходе; 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ребенка или детей (в том числе находящихся под опекой, попечительством), испытывающих трудности в социальной адаптации; 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возможности обеспечения ухода (в том числе, временного) за инвалидом, ребенком, детьми, а также отсутствие попечения над ними; 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определенного места жительства, в том числе, у лица, не достигшего возраста двадцати трех лет и завершившего пребывание в организации для детей-сирот и детей, оставшихся без попечения родителей; отсутствие работы и сре</w:t>
      </w:r>
      <w:proofErr w:type="gramStart"/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</w:t>
      </w:r>
      <w:proofErr w:type="gramEnd"/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уществованию.</w:t>
      </w:r>
    </w:p>
    <w:p w:rsidR="00A24504" w:rsidRPr="00A24504" w:rsidRDefault="00A24504" w:rsidP="008A6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обстоятельства, наличие которых может быть признано ухудшающим или способным ухудшить условия жизнедеятельности граждан, устанавливаются нормативными правовыми актами субъекта РФ.</w:t>
      </w:r>
    </w:p>
    <w:p w:rsidR="00A24504" w:rsidRPr="004805CC" w:rsidRDefault="00A24504" w:rsidP="00480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Перечень документов на постановку на социальное обслуживание на дому:</w:t>
      </w:r>
    </w:p>
    <w:p w:rsidR="00A24504" w:rsidRPr="00A24504" w:rsidRDefault="00A24504" w:rsidP="00A24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или его законного представителя;</w:t>
      </w:r>
    </w:p>
    <w:p w:rsidR="00A24504" w:rsidRPr="004805CC" w:rsidRDefault="00A24504" w:rsidP="00480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документ, удостоверяющий личность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 социальных услуг</w:t>
      </w:r>
      <w:r w:rsidR="004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48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получателя социальных услуг (при обращении за получением социальной услуги представителя получателя социальных услуг);</w:t>
      </w:r>
    </w:p>
    <w:p w:rsidR="00A24504" w:rsidRPr="00A24504" w:rsidRDefault="00A24504" w:rsidP="00A24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индивидуальной программы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сопровождению;</w:t>
      </w:r>
    </w:p>
    <w:p w:rsidR="00A24504" w:rsidRPr="00A24504" w:rsidRDefault="00A24504" w:rsidP="00A24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документа о месте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или пребывания получателя социальных услуг;</w:t>
      </w:r>
    </w:p>
    <w:p w:rsidR="00A24504" w:rsidRPr="00A24504" w:rsidRDefault="00A24504" w:rsidP="00A24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документа о составе семьи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 социальных услуг (справка о составе семьи, выписка из домовой книги);</w:t>
      </w:r>
    </w:p>
    <w:p w:rsidR="00A24504" w:rsidRPr="00A24504" w:rsidRDefault="00A24504" w:rsidP="00A24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 о доходах получателя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услуг и членов его семьи (при наличии), и принадлежащего ему (им) имущества на праве собственности, необходимые для определения среднедушевого дохода для предоставления социальных услуг </w:t>
      </w:r>
      <w:r w:rsidRPr="00A2450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бесплатно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постановлением Правительства РФ от 18.10.2014 г. № 1075 «Об утверждении Правил определения среднедушевого дохода для предоставления социальных услуг бесплатно». Документы о принадлежащем получателю социальных услуг и членов его семьи (при наличии) имуществе на праве собственности предоставляются по собственной инициативе получателя социальных услуг. </w:t>
      </w:r>
    </w:p>
    <w:p w:rsidR="00A24504" w:rsidRPr="00A24504" w:rsidRDefault="00A24504" w:rsidP="00A24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Первоочередным правом на предоставление услуг пользуются участники и инвалиды Великой Отечественной войны, инвалиды боевых действий за пределами государства, а также граждане, имеющие льготы в соответствии с законодательством.</w:t>
      </w:r>
    </w:p>
    <w:p w:rsidR="00A24504" w:rsidRDefault="00A24504" w:rsidP="00A2450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504">
        <w:rPr>
          <w:rFonts w:ascii="Calibri" w:eastAsia="Times New Roman" w:hAnsi="Calibri" w:cs="Times New Roman"/>
          <w:b/>
          <w:bCs/>
          <w:sz w:val="28"/>
          <w:lang w:eastAsia="ru-RU"/>
        </w:rPr>
        <w:lastRenderedPageBreak/>
        <w:t xml:space="preserve">  </w:t>
      </w: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предоставленных документов, с гражданином (или его законным представителем) заключается договор о зачислении заявителя на постоянное или временное социальное обслуживание на дому с учетом проводимой оценки индивидуальной нуждаемости.</w:t>
      </w:r>
    </w:p>
    <w:p w:rsidR="00096705" w:rsidRPr="00096705" w:rsidRDefault="00096705" w:rsidP="00377E9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9670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Перечень и объем предоставляемых услуг</w:t>
      </w:r>
    </w:p>
    <w:p w:rsidR="00A24504" w:rsidRDefault="00A24504" w:rsidP="0009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05">
        <w:rPr>
          <w:rFonts w:ascii="Times New Roman" w:eastAsia="Times New Roman" w:hAnsi="Times New Roman" w:cs="Times New Roman"/>
          <w:bCs/>
          <w:color w:val="C00000"/>
          <w:sz w:val="32"/>
          <w:lang w:eastAsia="ru-RU"/>
        </w:rPr>
        <w:t>Социальные услуги в форме  социального обслуживания на дому</w:t>
      </w:r>
      <w:r w:rsidR="00096705" w:rsidRPr="0009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согласно Постановлению Правительства Красноярского края от 17.12.2014 г. № 600-п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</w:t>
      </w:r>
      <w:r w:rsidR="00096705" w:rsidRP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сведений и документов, необходимых для предоставления социальных услуг»</w:t>
      </w:r>
      <w:r w:rsidR="00096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279" w:rsidRDefault="00700279" w:rsidP="0009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8975"/>
      </w:tblGrid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/</w:t>
            </w:r>
            <w:proofErr w:type="spellStart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Наименование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Социально-бытовые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Покупка за счёт </w:t>
            </w:r>
            <w:proofErr w:type="gramStart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средств получателя социальных услуг продуктов питания</w:t>
            </w:r>
            <w:proofErr w:type="gramEnd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 доставка их на дом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Покупка за счёт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Обеспечение книгами, журналами, газетами, в том числе приобретение за счёт средств получателя социальных услуг, доставка на дом, заполнение квитанций на подписку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Помощь в приготовлении пищи из продуктов получателя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Оплата жилищно-коммунальных услуг, услуг связи, налогов, кредитов и штрафов за счёт средств получателя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Сдача за счёт средств получателя социальных услуг вещей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в стирку, химчистку, ремонт, обратная их доставка</w:t>
            </w:r>
          </w:p>
        </w:tc>
      </w:tr>
      <w:tr w:rsidR="00700279" w:rsidRPr="00C90F5F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1.7</w:t>
            </w:r>
          </w:p>
        </w:tc>
        <w:tc>
          <w:tcPr>
            <w:tcW w:w="8975" w:type="dxa"/>
            <w:shd w:val="clear" w:color="auto" w:fill="auto"/>
          </w:tcPr>
          <w:p w:rsidR="00700279" w:rsidRPr="00C90F5F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за счёт средств получателя социальных услуг топлива, содействие в организации доставки к месту проживания </w:t>
            </w:r>
            <w:r w:rsidRPr="00C9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жилых помещениях без центрального отопления)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1.8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Топка печей, включая доставку топлива от места хранения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к печи (в жилых помещениях без центрального отопления)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1.9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Обеспечение водой в жилых помещениях без центрального водоснабжения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1.10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Обеспечение кратковременного присмотра за детьми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Уборка жилых помещений, в том числе с привлечением иных лиц (служб) за счёт средств получателя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Содействие в посещении кино, театров, выставок и других культурных мероприятий (в том числе приобретение билетов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 w:type="page"/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Содействие в помещении в организации, осуществляющие стационарное социальное обслуживание (помощь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в оформлении документов)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Организация работы на приусадебном участке, в том числе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с привлечением иных лиц (служб) за счёт средств получателя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Предоставление санитарно-гигиенических услуг лицам,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 xml:space="preserve">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и стрижка ногтей; стрижка, бритье; снятие постельного и нательного белья)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1.17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Отправка за счет средств получателя социальных услуг почтовой корреспонденции, оказание помощи в написании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и прочтении писем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1.18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Помощь в приёме пищи (кормление)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1.19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выплат получателя</w:t>
            </w:r>
            <w:proofErr w:type="gramEnd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1.20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Расчистка дорожек от снега для обеспечения доступа к жилым домам и надворным постройкам гражданам, проживающим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 xml:space="preserve">в жилых домах, не имеющих общего имущества, в том числе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с привлечением иных лиц (служб) за счет средств получателя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Социально-медицинские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Покупка за счёт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Содействие в получении медицинской помощи в объёме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Выполнение медицинских процедур по назначению врача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br/>
              <w:t>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контроль за</w:t>
            </w:r>
            <w:proofErr w:type="gramEnd"/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приемом лекарств, назначенных врачом)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2.7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2.8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2.9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Социально-психологические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3.4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Проведение воспитательно-профилактической работы в целях устранения различных психологических факторов и причин, обусловливающих отклонение в </w:t>
            </w: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состоянии психического здоровья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Социально-педагогические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4.6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Социально-трудовые услуги</w:t>
            </w:r>
          </w:p>
        </w:tc>
      </w:tr>
      <w:tr w:rsidR="00700279" w:rsidRPr="000A5C7D" w:rsidTr="00700279">
        <w:trPr>
          <w:trHeight w:val="439"/>
        </w:trPr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Оказание помощи в трудоустройстве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5.3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Социально-правовые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6.4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7.1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7.2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 w:type="page"/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7.3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Обучение навыкам самообслуживания, поведения в быту </w:t>
            </w: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и общественных местах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7.4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7.5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Проведение занятий в группах </w:t>
            </w:r>
            <w:proofErr w:type="spellStart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7.6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Обучение членов семьи основам медико-психологических </w:t>
            </w:r>
          </w:p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 социально-медицинских знаний для проведения реабилитационных мероприятий в </w:t>
            </w: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домашних условиях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7.7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tabs>
                <w:tab w:val="left" w:pos="265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0A5C7D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7.8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«</w:t>
            </w:r>
            <w:proofErr w:type="spellStart"/>
            <w:proofErr w:type="gramStart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c</w:t>
            </w:r>
            <w:proofErr w:type="gramEnd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оциальное</w:t>
            </w:r>
            <w:proofErr w:type="spellEnd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такси»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5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Срочные социальные услуги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бесплатным горячим питанием или набором продуктов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предоставлении временного жилого помещения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социальном обслуживании, определения права на меры социальной поддержки</w:t>
            </w:r>
          </w:p>
        </w:tc>
      </w:tr>
      <w:tr w:rsidR="00700279" w:rsidRPr="000A5C7D" w:rsidTr="00700279">
        <w:tc>
          <w:tcPr>
            <w:tcW w:w="914" w:type="dxa"/>
            <w:shd w:val="clear" w:color="auto" w:fill="auto"/>
          </w:tcPr>
          <w:p w:rsidR="00700279" w:rsidRPr="000A5C7D" w:rsidRDefault="00700279" w:rsidP="005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975" w:type="dxa"/>
            <w:shd w:val="clear" w:color="auto" w:fill="auto"/>
            <w:vAlign w:val="center"/>
          </w:tcPr>
          <w:p w:rsidR="00700279" w:rsidRPr="000A5C7D" w:rsidRDefault="00700279" w:rsidP="005B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0A5C7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Содействие в восстановлении документов, удостоверяющих личность получателей социальных услуг;</w:t>
            </w:r>
          </w:p>
        </w:tc>
      </w:tr>
    </w:tbl>
    <w:p w:rsidR="00700279" w:rsidRPr="00096705" w:rsidRDefault="00700279" w:rsidP="00096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F7583" w:rsidRPr="00FF7583" w:rsidRDefault="00FF7583" w:rsidP="0009670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24504" w:rsidRPr="00A24504" w:rsidRDefault="00A24504" w:rsidP="00A2450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96B47" w:rsidRDefault="00496B47" w:rsidP="00496B47">
      <w:pPr>
        <w:spacing w:after="0" w:line="240" w:lineRule="auto"/>
        <w:ind w:left="-70" w:right="-144" w:firstLine="426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Социальные услуги предоставляются</w:t>
      </w:r>
    </w:p>
    <w:p w:rsidR="00A24504" w:rsidRDefault="00496B47" w:rsidP="00496B47">
      <w:pPr>
        <w:spacing w:after="0" w:line="240" w:lineRule="auto"/>
        <w:ind w:left="-70" w:right="-144" w:firstLine="426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 платной и бесплатной основе</w:t>
      </w:r>
    </w:p>
    <w:p w:rsidR="00496B47" w:rsidRPr="00A24504" w:rsidRDefault="00496B47" w:rsidP="00A24504">
      <w:pPr>
        <w:spacing w:after="0" w:line="240" w:lineRule="auto"/>
        <w:ind w:left="-70" w:right="-144" w:firstLine="426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A24504" w:rsidRPr="00A24504" w:rsidRDefault="00A24504" w:rsidP="00A24504">
      <w:pPr>
        <w:spacing w:after="0" w:line="240" w:lineRule="auto"/>
        <w:ind w:left="-70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Федерации.</w:t>
      </w:r>
    </w:p>
    <w:p w:rsidR="00A24504" w:rsidRPr="00496B47" w:rsidRDefault="00A24504" w:rsidP="00A2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96B4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Социальные услуги в форме социального обслуживания на дому предоставляются бесплатно: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детям;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и участники Великой Отечественной войны;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супруги погибших (умерших) УВОВ и ИВОВ, погибшие в период войны с Финляндией, Японией, не вступившие в повторный брак;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одиноко проживающие труженики тыла, а также одиноко проживающие супружеские пары, в которых один из супругов является тружеником тыла;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 несовершеннолетние узники лагерей;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награжденные знаком «Жителем блокадного Ленинграда»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Советского Союза;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Герои РФ и полные кавалеры ордена Славы;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Социалистического Труда и полные кавалеры ордена Трудовой Славы;</w:t>
      </w:r>
    </w:p>
    <w:p w:rsidR="00A24504" w:rsidRPr="00A24504" w:rsidRDefault="00A24504" w:rsidP="00A24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боевых действий.</w:t>
      </w:r>
    </w:p>
    <w:p w:rsidR="00A24504" w:rsidRPr="00496B47" w:rsidRDefault="00A24504" w:rsidP="00A2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96B47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>Социальные услуги в форме социального обслуживания на дому предоставляются за плату или частичную плату:</w:t>
      </w:r>
    </w:p>
    <w:p w:rsidR="00A24504" w:rsidRPr="00A24504" w:rsidRDefault="00A24504" w:rsidP="00A245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законом субъекта Российской Федерации.</w:t>
      </w:r>
    </w:p>
    <w:p w:rsidR="00A24504" w:rsidRDefault="00A24504" w:rsidP="00A2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2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пунктом 5 статьи 31 Федерального закона.</w:t>
      </w:r>
      <w:proofErr w:type="gramEnd"/>
    </w:p>
    <w:p w:rsidR="00096705" w:rsidRDefault="00096705" w:rsidP="00A2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705" w:rsidRPr="00EF4750" w:rsidRDefault="00096705" w:rsidP="00091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всегда рады Вам помочь!</w:t>
      </w:r>
    </w:p>
    <w:p w:rsidR="009579FA" w:rsidRDefault="009579FA"/>
    <w:sectPr w:rsidR="009579FA" w:rsidSect="004805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E5C"/>
    <w:multiLevelType w:val="multilevel"/>
    <w:tmpl w:val="B76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6115B"/>
    <w:multiLevelType w:val="multilevel"/>
    <w:tmpl w:val="070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67630"/>
    <w:multiLevelType w:val="multilevel"/>
    <w:tmpl w:val="CE2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03A"/>
    <w:multiLevelType w:val="multilevel"/>
    <w:tmpl w:val="BD3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504"/>
    <w:rsid w:val="000915F7"/>
    <w:rsid w:val="00096705"/>
    <w:rsid w:val="001C1AB0"/>
    <w:rsid w:val="002943EC"/>
    <w:rsid w:val="00377E9C"/>
    <w:rsid w:val="00476404"/>
    <w:rsid w:val="004805CC"/>
    <w:rsid w:val="00496B47"/>
    <w:rsid w:val="00674123"/>
    <w:rsid w:val="00700279"/>
    <w:rsid w:val="007768FB"/>
    <w:rsid w:val="00801548"/>
    <w:rsid w:val="008A6D73"/>
    <w:rsid w:val="009579FA"/>
    <w:rsid w:val="00A24504"/>
    <w:rsid w:val="00B06FEE"/>
    <w:rsid w:val="00B30697"/>
    <w:rsid w:val="00B5276D"/>
    <w:rsid w:val="00B640C9"/>
    <w:rsid w:val="00BA3FEC"/>
    <w:rsid w:val="00EF4750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04"/>
    <w:rPr>
      <w:b/>
      <w:bCs/>
    </w:rPr>
  </w:style>
  <w:style w:type="paragraph" w:customStyle="1" w:styleId="1">
    <w:name w:val="1"/>
    <w:basedOn w:val="a"/>
    <w:rsid w:val="00A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16 кабинет 93cso17 </cp:lastModifiedBy>
  <cp:revision>14</cp:revision>
  <dcterms:created xsi:type="dcterms:W3CDTF">2016-05-20T08:26:00Z</dcterms:created>
  <dcterms:modified xsi:type="dcterms:W3CDTF">2020-07-28T09:45:00Z</dcterms:modified>
</cp:coreProperties>
</file>